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255FC7" w:rsidP="00255FC7">
      <w:r w:rsidRPr="00255FC7">
        <w:rPr>
          <w:noProof/>
        </w:rPr>
        <w:drawing>
          <wp:inline distT="0" distB="0" distL="0" distR="0">
            <wp:extent cx="904875" cy="904875"/>
            <wp:effectExtent l="19050" t="0" r="9525" b="0"/>
            <wp:docPr id="1" name="Picture 7" descr="G:\PAO\DOJ Seal\BW Justice Detail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AO\DOJ Seal\BW Justice Detail Seal.bmp"/>
                    <pic:cNvPicPr>
                      <a:picLocks noChangeAspect="1" noChangeArrowheads="1"/>
                    </pic:cNvPicPr>
                  </pic:nvPicPr>
                  <pic:blipFill>
                    <a:blip r:embed="rId9"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68.25pt" o:ole="">
            <v:imagedata r:id="rId10" o:title=""/>
          </v:shape>
          <o:OLEObject Type="Embed" ProgID="Presentations.Drawing.15" ShapeID="_x0000_i1025" DrawAspect="Content" ObjectID="_1473840255" r:id="rId11"/>
        </w:object>
      </w:r>
    </w:p>
    <w:p w:rsidR="00255FC7" w:rsidRPr="00B60A1E" w:rsidRDefault="00E074DE" w:rsidP="00255FC7">
      <w:r>
        <w:rPr>
          <w:noProof/>
        </w:rPr>
        <w:pict>
          <v:rect id="Rectangle 2" o:spid="_x0000_s1026" style="position:absolute;margin-left:71.75pt;margin-top:151.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" o:allowincell="f" fillcolor="black" stroked="f" strokeweight="0">
            <w10:wrap anchorx="page" anchory="page"/>
            <w10:anchorlock/>
          </v:rect>
        </w:pict>
      </w:r>
    </w:p>
    <w:p w:rsidR="00255FC7" w:rsidRPr="00B60A1E" w:rsidRDefault="00255FC7" w:rsidP="00255FC7">
      <w:pPr>
        <w:tabs>
          <w:tab w:val="right" w:pos="9360"/>
        </w:tabs>
      </w:pPr>
      <w:r w:rsidRPr="00B60A1E">
        <w:t>FOR IMMEDIATE RELEASE</w:t>
      </w:r>
      <w:r w:rsidRPr="00B60A1E">
        <w:tab/>
      </w:r>
      <w:bookmarkStart w:id="0" w:name="a2"/>
      <w:r w:rsidRPr="00B60A1E">
        <w:t>AT</w:t>
      </w:r>
      <w:bookmarkEnd w:id="0"/>
    </w:p>
    <w:p w:rsidR="00255FC7" w:rsidRPr="00673915" w:rsidRDefault="0051616F" w:rsidP="00255FC7">
      <w:pPr>
        <w:tabs>
          <w:tab w:val="right" w:pos="9360"/>
        </w:tabs>
      </w:pPr>
      <w:bookmarkStart w:id="1" w:name="a3"/>
      <w:r>
        <w:t>FRI</w:t>
      </w:r>
      <w:r w:rsidR="00D42E13" w:rsidRPr="00B60A1E">
        <w:t>DAY</w:t>
      </w:r>
      <w:r w:rsidR="00255FC7" w:rsidRPr="00B60A1E">
        <w:t xml:space="preserve">, </w:t>
      </w:r>
      <w:bookmarkEnd w:id="1"/>
      <w:r w:rsidR="00B25647" w:rsidRPr="00B60A1E">
        <w:t xml:space="preserve">OCTOBER </w:t>
      </w:r>
      <w:r>
        <w:t>3</w:t>
      </w:r>
      <w:r w:rsidR="00A913E0" w:rsidRPr="00B60A1E">
        <w:t xml:space="preserve">, </w:t>
      </w:r>
      <w:r w:rsidR="006C2A5E" w:rsidRPr="00B60A1E">
        <w:t>201</w:t>
      </w:r>
      <w:r w:rsidR="00A913E0" w:rsidRPr="00B60A1E">
        <w:t>4</w:t>
      </w:r>
      <w:r w:rsidR="00255FC7" w:rsidRPr="00673915">
        <w:tab/>
        <w:t xml:space="preserve">(202) </w:t>
      </w:r>
      <w:bookmarkStart w:id="2" w:name="a4"/>
      <w:r w:rsidR="00255FC7" w:rsidRPr="00673915">
        <w:t>514-2007</w:t>
      </w:r>
      <w:bookmarkEnd w:id="2"/>
    </w:p>
    <w:p w:rsidR="00255FC7" w:rsidRDefault="00E074DE" w:rsidP="00255FC7">
      <w:pPr>
        <w:tabs>
          <w:tab w:val="right" w:pos="9360"/>
        </w:tabs>
      </w:pPr>
      <w:hyperlink r:id="rId12" w:history="1">
        <w:r w:rsidR="00553E3F" w:rsidRPr="00AA75C3">
          <w:rPr>
            <w:rStyle w:val="Hyperlink"/>
          </w:rPr>
          <w:t>WWW.JUSTICE.GOV</w:t>
        </w:r>
      </w:hyperlink>
      <w:r w:rsidR="00553E3F">
        <w:t xml:space="preserve"> </w:t>
      </w:r>
      <w:r w:rsidR="00255FC7">
        <w:t xml:space="preserve"> </w:t>
      </w:r>
      <w:r w:rsidR="00255FC7" w:rsidRPr="00673915">
        <w:tab/>
      </w:r>
      <w:r w:rsidR="00955631">
        <w:t>TTY (866) 544-5309</w:t>
      </w:r>
    </w:p>
    <w:p w:rsidR="009704ED" w:rsidRDefault="009704ED" w:rsidP="00761D6F">
      <w:pPr>
        <w:jc w:val="center"/>
        <w:rPr>
          <w:rFonts w:cs="Times New Roman"/>
          <w:b/>
          <w:u w:val="single"/>
        </w:rPr>
      </w:pPr>
    </w:p>
    <w:p w:rsidR="009E0380" w:rsidRDefault="009E0380" w:rsidP="00761D6F">
      <w:pPr>
        <w:jc w:val="center"/>
        <w:rPr>
          <w:rFonts w:cs="Times New Roman"/>
          <w:b/>
          <w:u w:val="single"/>
        </w:rPr>
      </w:pPr>
      <w:r>
        <w:rPr>
          <w:rFonts w:cs="Times New Roman"/>
          <w:b/>
          <w:u w:val="single"/>
        </w:rPr>
        <w:t>DEPARTMENT OF JUSTICE WILL NOT CHALLENGE</w:t>
      </w:r>
      <w:r w:rsidR="009704ED">
        <w:rPr>
          <w:rFonts w:cs="Times New Roman"/>
          <w:b/>
          <w:u w:val="single"/>
        </w:rPr>
        <w:t xml:space="preserve"> PROPOSED</w:t>
      </w:r>
    </w:p>
    <w:p w:rsidR="007B0F97" w:rsidRPr="003B4147" w:rsidRDefault="00A913E0" w:rsidP="00761D6F">
      <w:pPr>
        <w:jc w:val="center"/>
        <w:rPr>
          <w:rFonts w:cs="Times New Roman"/>
          <w:b/>
        </w:rPr>
      </w:pPr>
      <w:r>
        <w:rPr>
          <w:rFonts w:cs="Times New Roman"/>
          <w:b/>
          <w:u w:val="single"/>
        </w:rPr>
        <w:t>CYBER INTELLIGENCE DATA</w:t>
      </w:r>
      <w:r w:rsidR="00516254">
        <w:rPr>
          <w:rFonts w:cs="Times New Roman"/>
          <w:b/>
          <w:u w:val="single"/>
        </w:rPr>
        <w:t>-</w:t>
      </w:r>
      <w:r>
        <w:rPr>
          <w:rFonts w:cs="Times New Roman"/>
          <w:b/>
          <w:u w:val="single"/>
        </w:rPr>
        <w:t>SHARING PLATFORM</w:t>
      </w:r>
    </w:p>
    <w:p w:rsidR="00761D6F" w:rsidRPr="00FD05B4" w:rsidRDefault="00761D6F" w:rsidP="00761D6F">
      <w:pPr>
        <w:jc w:val="center"/>
        <w:rPr>
          <w:rFonts w:cs="Times New Roman"/>
          <w:b/>
          <w:u w:val="single"/>
        </w:rPr>
      </w:pPr>
    </w:p>
    <w:p w:rsidR="00835C18" w:rsidRDefault="00761D6F" w:rsidP="001E61D5">
      <w:pPr>
        <w:ind w:firstLine="720"/>
        <w:rPr>
          <w:rFonts w:cs="Times New Roman"/>
        </w:rPr>
      </w:pPr>
      <w:r w:rsidRPr="00FD05B4">
        <w:rPr>
          <w:rFonts w:cs="Times New Roman"/>
        </w:rPr>
        <w:t xml:space="preserve">WASHINGTON – The Department of Justice announced </w:t>
      </w:r>
      <w:r w:rsidR="00B47C4F">
        <w:rPr>
          <w:rFonts w:cs="Times New Roman"/>
        </w:rPr>
        <w:t xml:space="preserve">today </w:t>
      </w:r>
      <w:r w:rsidR="009704ED">
        <w:rPr>
          <w:rFonts w:cs="Times New Roman"/>
        </w:rPr>
        <w:t xml:space="preserve">that it will not challenge </w:t>
      </w:r>
      <w:r w:rsidR="009E0380">
        <w:rPr>
          <w:rFonts w:cs="Times New Roman"/>
        </w:rPr>
        <w:t xml:space="preserve">a proposal by </w:t>
      </w:r>
      <w:r w:rsidR="00A913E0">
        <w:rPr>
          <w:rFonts w:cs="Times New Roman"/>
        </w:rPr>
        <w:t xml:space="preserve">CyberPoint International LLC to offer </w:t>
      </w:r>
      <w:r w:rsidR="00516254">
        <w:rPr>
          <w:rFonts w:cs="Times New Roman"/>
        </w:rPr>
        <w:t>a cyber intelligence data-sharing platform know</w:t>
      </w:r>
      <w:r w:rsidR="00B60A1E">
        <w:rPr>
          <w:rFonts w:cs="Times New Roman"/>
        </w:rPr>
        <w:t>n</w:t>
      </w:r>
      <w:r w:rsidR="00516254">
        <w:rPr>
          <w:rFonts w:cs="Times New Roman"/>
        </w:rPr>
        <w:t xml:space="preserve"> as TruSTAR.   </w:t>
      </w:r>
      <w:r w:rsidR="00832FAB">
        <w:rPr>
          <w:rFonts w:cs="Times New Roman"/>
        </w:rPr>
        <w:t>T</w:t>
      </w:r>
      <w:r w:rsidR="00516254">
        <w:rPr>
          <w:rFonts w:cs="Times New Roman"/>
        </w:rPr>
        <w:t xml:space="preserve">he TruSTAR platform </w:t>
      </w:r>
      <w:r w:rsidR="00126B4C">
        <w:rPr>
          <w:rFonts w:cs="Times New Roman"/>
        </w:rPr>
        <w:t>allow</w:t>
      </w:r>
      <w:r w:rsidR="00832FAB">
        <w:rPr>
          <w:rFonts w:cs="Times New Roman"/>
        </w:rPr>
        <w:t>s</w:t>
      </w:r>
      <w:r w:rsidR="00126B4C">
        <w:rPr>
          <w:rFonts w:cs="Times New Roman"/>
        </w:rPr>
        <w:t xml:space="preserve"> members to share threat and incident data</w:t>
      </w:r>
      <w:r w:rsidR="00BE4BC9">
        <w:rPr>
          <w:rFonts w:cs="Times New Roman"/>
        </w:rPr>
        <w:t xml:space="preserve"> along with </w:t>
      </w:r>
      <w:r w:rsidR="00126B4C">
        <w:rPr>
          <w:rFonts w:cs="Times New Roman"/>
        </w:rPr>
        <w:t>attack information and</w:t>
      </w:r>
      <w:r w:rsidR="00832FAB">
        <w:rPr>
          <w:rFonts w:cs="Times New Roman"/>
        </w:rPr>
        <w:t xml:space="preserve"> develop</w:t>
      </w:r>
      <w:r w:rsidR="00126B4C">
        <w:rPr>
          <w:rFonts w:cs="Times New Roman"/>
        </w:rPr>
        <w:t xml:space="preserve"> remediation solutions to help define more effective strategies across industries to prevent successful </w:t>
      </w:r>
      <w:r w:rsidR="00832FAB">
        <w:rPr>
          <w:rFonts w:cs="Times New Roman"/>
        </w:rPr>
        <w:t xml:space="preserve">cyber </w:t>
      </w:r>
      <w:r w:rsidR="00126B4C">
        <w:rPr>
          <w:rFonts w:cs="Times New Roman"/>
        </w:rPr>
        <w:t>attacks.</w:t>
      </w:r>
    </w:p>
    <w:p w:rsidR="00835C18" w:rsidRDefault="00835C18" w:rsidP="001E61D5">
      <w:pPr>
        <w:ind w:firstLine="720"/>
        <w:rPr>
          <w:rFonts w:cs="Times New Roman"/>
        </w:rPr>
      </w:pPr>
    </w:p>
    <w:p w:rsidR="00694F67" w:rsidRDefault="001E61D5" w:rsidP="009704ED">
      <w:pPr>
        <w:ind w:firstLine="720"/>
        <w:rPr>
          <w:rFonts w:cs="Times New Roman"/>
        </w:rPr>
      </w:pPr>
      <w:r>
        <w:rPr>
          <w:rFonts w:cs="Times New Roman"/>
        </w:rPr>
        <w:t>The department’s position was stated in a business review letter to counsel for CyberPoint, from Bill Baer, Assistant Attorney General in charge of the Department of Justice’s Antitrust Division.</w:t>
      </w:r>
    </w:p>
    <w:p w:rsidR="00694F67" w:rsidRDefault="00694F67" w:rsidP="009704ED">
      <w:pPr>
        <w:ind w:firstLine="720"/>
        <w:rPr>
          <w:rFonts w:cs="Times New Roman"/>
        </w:rPr>
      </w:pPr>
    </w:p>
    <w:p w:rsidR="00835C18" w:rsidRDefault="00B70DF9" w:rsidP="00694F67">
      <w:pPr>
        <w:ind w:firstLine="720"/>
        <w:rPr>
          <w:rFonts w:cs="Times New Roman"/>
        </w:rPr>
      </w:pPr>
      <w:r>
        <w:rPr>
          <w:rFonts w:cs="Times New Roman"/>
        </w:rPr>
        <w:t>CyberPoint’s proposed information sharing system is designed to address shortfalls in conventional, legacy information sharing services, while operating within the framework set forth in the Department of Justice and Federal Trade Commission’s Antitrust Policy Statement on Sharing of Cybersecurity Information.</w:t>
      </w:r>
      <w:r>
        <w:rPr>
          <w:rStyle w:val="FootnoteReference"/>
          <w:rFonts w:cs="Times New Roman"/>
        </w:rPr>
        <w:footnoteReference w:id="1"/>
      </w:r>
      <w:r>
        <w:rPr>
          <w:rFonts w:cs="Times New Roman"/>
        </w:rPr>
        <w:t xml:space="preserve">  </w:t>
      </w:r>
      <w:r w:rsidR="001E61D5">
        <w:rPr>
          <w:rFonts w:cs="Times New Roman"/>
        </w:rPr>
        <w:t xml:space="preserve">Assistant Attorney General Baer </w:t>
      </w:r>
      <w:r w:rsidR="00E50F54">
        <w:rPr>
          <w:rFonts w:cs="Times New Roman"/>
        </w:rPr>
        <w:t xml:space="preserve">cited to the department’s April policy statement with the Federal Trade Commission to underscore that “the federal antitrust agencies recognize the important role that information sharing plays in securing the nation’s IT infrastructure.”  He further said that </w:t>
      </w:r>
      <w:r w:rsidR="00835C18">
        <w:rPr>
          <w:rFonts w:cs="Times New Roman"/>
        </w:rPr>
        <w:t xml:space="preserve">“[t]he antitrust laws are not an impediment to legitimate private-sector initiatives to share specific </w:t>
      </w:r>
      <w:r w:rsidR="0048147C">
        <w:rPr>
          <w:rFonts w:cs="Times New Roman"/>
        </w:rPr>
        <w:t xml:space="preserve">information about </w:t>
      </w:r>
      <w:r w:rsidR="00835C18">
        <w:rPr>
          <w:rFonts w:cs="Times New Roman"/>
        </w:rPr>
        <w:t>cyber</w:t>
      </w:r>
      <w:r w:rsidR="0048147C">
        <w:rPr>
          <w:rFonts w:cs="Times New Roman"/>
        </w:rPr>
        <w:t xml:space="preserve"> incidents </w:t>
      </w:r>
      <w:r w:rsidR="00835C18">
        <w:rPr>
          <w:rFonts w:cs="Times New Roman"/>
        </w:rPr>
        <w:t xml:space="preserve">and </w:t>
      </w:r>
      <w:r w:rsidR="00E50F54">
        <w:rPr>
          <w:rFonts w:cs="Times New Roman"/>
        </w:rPr>
        <w:t>mitigation techniques in order to d</w:t>
      </w:r>
      <w:r w:rsidR="00835C18">
        <w:rPr>
          <w:rFonts w:cs="Times New Roman"/>
        </w:rPr>
        <w:t xml:space="preserve">efend against cyber attacks.”  In approving the </w:t>
      </w:r>
      <w:r w:rsidR="001E61D5">
        <w:rPr>
          <w:rFonts w:cs="Times New Roman"/>
        </w:rPr>
        <w:t>proposed TruSTAR platform</w:t>
      </w:r>
      <w:r w:rsidR="00835C18">
        <w:rPr>
          <w:rFonts w:cs="Times New Roman"/>
        </w:rPr>
        <w:t xml:space="preserve">, he concluded that </w:t>
      </w:r>
      <w:r w:rsidR="00E50F54">
        <w:rPr>
          <w:rFonts w:cs="Times New Roman"/>
        </w:rPr>
        <w:t xml:space="preserve">the </w:t>
      </w:r>
      <w:r w:rsidR="00835C18">
        <w:rPr>
          <w:rFonts w:cs="Times New Roman"/>
        </w:rPr>
        <w:t>operation of the TruSTAR platform</w:t>
      </w:r>
      <w:r w:rsidR="00832FAB">
        <w:rPr>
          <w:rFonts w:cs="Times New Roman"/>
        </w:rPr>
        <w:t>,</w:t>
      </w:r>
      <w:r w:rsidR="00835C18">
        <w:rPr>
          <w:rFonts w:cs="Times New Roman"/>
        </w:rPr>
        <w:t xml:space="preserve"> as proposed</w:t>
      </w:r>
      <w:r w:rsidR="00832FAB">
        <w:rPr>
          <w:rFonts w:cs="Times New Roman"/>
        </w:rPr>
        <w:t>,</w:t>
      </w:r>
      <w:r w:rsidR="00835C18">
        <w:rPr>
          <w:rFonts w:cs="Times New Roman"/>
        </w:rPr>
        <w:t xml:space="preserve"> would be </w:t>
      </w:r>
      <w:r w:rsidR="001E61D5">
        <w:rPr>
          <w:rFonts w:cs="Times New Roman"/>
        </w:rPr>
        <w:t>unlikely to facilitate price or other competitive coordination</w:t>
      </w:r>
      <w:r w:rsidR="00B25647">
        <w:rPr>
          <w:rFonts w:cs="Times New Roman"/>
        </w:rPr>
        <w:t>.</w:t>
      </w:r>
    </w:p>
    <w:p w:rsidR="00116129" w:rsidRDefault="00694F67" w:rsidP="00694F67">
      <w:pPr>
        <w:rPr>
          <w:rFonts w:cs="Times New Roman"/>
        </w:rPr>
      </w:pPr>
      <w:r>
        <w:rPr>
          <w:rFonts w:cs="Times New Roman"/>
        </w:rPr>
        <w:tab/>
      </w:r>
    </w:p>
    <w:p w:rsidR="00A913E0" w:rsidRDefault="00126B4C" w:rsidP="00257211">
      <w:pPr>
        <w:ind w:firstLine="720"/>
      </w:pPr>
      <w:r>
        <w:rPr>
          <w:rFonts w:cs="Times New Roman"/>
        </w:rPr>
        <w:t>CyberPoint is a privately</w:t>
      </w:r>
      <w:r w:rsidR="00245AA6">
        <w:rPr>
          <w:rFonts w:cs="Times New Roman"/>
        </w:rPr>
        <w:t xml:space="preserve"> </w:t>
      </w:r>
      <w:r>
        <w:rPr>
          <w:rFonts w:cs="Times New Roman"/>
        </w:rPr>
        <w:t>held company that provides security prod</w:t>
      </w:r>
      <w:r w:rsidR="00DC12A6">
        <w:rPr>
          <w:rFonts w:cs="Times New Roman"/>
        </w:rPr>
        <w:t xml:space="preserve">ucts, </w:t>
      </w:r>
      <w:r>
        <w:rPr>
          <w:rFonts w:cs="Times New Roman"/>
        </w:rPr>
        <w:t>services and solutio</w:t>
      </w:r>
      <w:r w:rsidR="00DC12A6">
        <w:rPr>
          <w:rFonts w:cs="Times New Roman"/>
        </w:rPr>
        <w:t xml:space="preserve">ns </w:t>
      </w:r>
      <w:r>
        <w:rPr>
          <w:rFonts w:cs="Times New Roman"/>
        </w:rPr>
        <w:t>to commercial and government custo</w:t>
      </w:r>
      <w:r w:rsidR="00DC12A6">
        <w:rPr>
          <w:rFonts w:cs="Times New Roman"/>
        </w:rPr>
        <w:t xml:space="preserve">mers.  The TruSTAR platform </w:t>
      </w:r>
      <w:r w:rsidR="00835C18">
        <w:rPr>
          <w:rFonts w:cs="Times New Roman"/>
        </w:rPr>
        <w:t>is designed to</w:t>
      </w:r>
      <w:r w:rsidR="00DC12A6">
        <w:t xml:space="preserve"> collect incident reports that include </w:t>
      </w:r>
      <w:r w:rsidR="00835C18">
        <w:t>specific and highly technical cyber</w:t>
      </w:r>
      <w:r w:rsidR="00245AA6">
        <w:t>-</w:t>
      </w:r>
      <w:r w:rsidR="00835C18">
        <w:t xml:space="preserve">threat information, including </w:t>
      </w:r>
      <w:r w:rsidR="00DC12A6">
        <w:t xml:space="preserve">current attack actors, targets of attack, contextual information regarding threats, and remediation solutions.  An important component of the TruSTAR platform is that members are able to submit incident reports with complete anonymity.  The TruSTAR platform </w:t>
      </w:r>
      <w:r w:rsidR="00694F67">
        <w:t xml:space="preserve">also </w:t>
      </w:r>
      <w:r w:rsidR="00DC12A6">
        <w:t>provide</w:t>
      </w:r>
      <w:r w:rsidR="00694F67">
        <w:t>s</w:t>
      </w:r>
      <w:r w:rsidR="00DC12A6">
        <w:t xml:space="preserve"> a community forum </w:t>
      </w:r>
      <w:r w:rsidR="00694F67">
        <w:t xml:space="preserve">for members to anonymously </w:t>
      </w:r>
      <w:r w:rsidR="00DC12A6">
        <w:t xml:space="preserve">collaborate with their peers on cyber threats and techniques for responding to them. </w:t>
      </w:r>
      <w:r w:rsidR="00B25647">
        <w:t xml:space="preserve"> </w:t>
      </w:r>
      <w:r w:rsidR="00116129">
        <w:t>Before they are permitted to use the system, a</w:t>
      </w:r>
      <w:r w:rsidR="00B25647">
        <w:t xml:space="preserve">ll members </w:t>
      </w:r>
      <w:r w:rsidR="00B25647">
        <w:lastRenderedPageBreak/>
        <w:t>who participate in any aspect of information sharing on the TruSTAR platform must agree not to share competitively sensitive information.</w:t>
      </w:r>
    </w:p>
    <w:p w:rsidR="00A913E0" w:rsidRDefault="00A913E0" w:rsidP="009D7221">
      <w:pPr>
        <w:ind w:firstLine="720"/>
        <w:rPr>
          <w:rFonts w:cs="Times New Roman"/>
        </w:rPr>
      </w:pPr>
    </w:p>
    <w:p w:rsidR="00EE3EE7" w:rsidRDefault="00EE3EE7" w:rsidP="009D7221">
      <w:pPr>
        <w:ind w:firstLine="720"/>
        <w:rPr>
          <w:rFonts w:cs="Times New Roman"/>
        </w:rPr>
      </w:pPr>
      <w:r>
        <w:rPr>
          <w:rFonts w:cs="Times New Roman"/>
        </w:rPr>
        <w:t>Under the department’s business review procedure, an organization may submit a proposed action to the Antitrust Division and receive a statement as to whether the division currently intends to challenge the act</w:t>
      </w:r>
      <w:r w:rsidR="00160B15">
        <w:rPr>
          <w:rFonts w:cs="Times New Roman"/>
        </w:rPr>
        <w:t>i</w:t>
      </w:r>
      <w:r>
        <w:rPr>
          <w:rFonts w:cs="Times New Roman"/>
        </w:rPr>
        <w:t xml:space="preserve">on under the antitrust laws based on the information provided.  The department reserves the right to challenge the proposed action under the antitrust laws if it produces anticompetitive effects. </w:t>
      </w:r>
    </w:p>
    <w:p w:rsidR="00EE3EE7" w:rsidRDefault="00EE3EE7" w:rsidP="00761D6F">
      <w:pPr>
        <w:rPr>
          <w:rFonts w:cs="Times New Roman"/>
        </w:rPr>
      </w:pPr>
    </w:p>
    <w:p w:rsidR="00EE3EE7" w:rsidRDefault="00EE3EE7" w:rsidP="009D7221">
      <w:pPr>
        <w:ind w:firstLine="720"/>
        <w:rPr>
          <w:rFonts w:cs="Times New Roman"/>
        </w:rPr>
      </w:pPr>
      <w:r>
        <w:rPr>
          <w:rFonts w:cs="Times New Roman"/>
        </w:rPr>
        <w:t xml:space="preserve">A file containing the business review request and the department’s response may be examined in the Antitrust Documents Group of the Antitrust Division, U.S. Department of Justice, 450 Fifth Street, N.W., Suite 1010, Washington, D.C. 20530.  After a 30-day waiting period, the documents supporting the business review will be added to the file, unless a basis for their exclusion for reasons of confidentiality </w:t>
      </w:r>
      <w:r w:rsidR="00B961F5">
        <w:rPr>
          <w:rFonts w:cs="Times New Roman"/>
        </w:rPr>
        <w:t>has been established under the b</w:t>
      </w:r>
      <w:r>
        <w:rPr>
          <w:rFonts w:cs="Times New Roman"/>
        </w:rPr>
        <w:t xml:space="preserve">usiness </w:t>
      </w:r>
      <w:r w:rsidR="00B961F5">
        <w:rPr>
          <w:rFonts w:cs="Times New Roman"/>
        </w:rPr>
        <w:t>review p</w:t>
      </w:r>
      <w:r>
        <w:rPr>
          <w:rFonts w:cs="Times New Roman"/>
        </w:rPr>
        <w:t>rocedure.</w:t>
      </w:r>
    </w:p>
    <w:p w:rsidR="009D7221" w:rsidRDefault="009D7221" w:rsidP="009D7221">
      <w:pPr>
        <w:ind w:firstLine="720"/>
        <w:rPr>
          <w:rFonts w:cs="Times New Roman"/>
        </w:rPr>
      </w:pPr>
      <w:bookmarkStart w:id="3" w:name="_GoBack"/>
      <w:bookmarkEnd w:id="3"/>
    </w:p>
    <w:p w:rsidR="009D7221" w:rsidRDefault="009D7221" w:rsidP="009D7221">
      <w:pPr>
        <w:jc w:val="center"/>
        <w:rPr>
          <w:rFonts w:cs="Times New Roman"/>
        </w:rPr>
      </w:pPr>
      <w:r>
        <w:rPr>
          <w:rFonts w:cs="Times New Roman"/>
        </w:rPr>
        <w:t>###</w:t>
      </w:r>
    </w:p>
    <w:p w:rsidR="00203E3B" w:rsidRDefault="00203E3B" w:rsidP="00D42E13">
      <w:pPr>
        <w:tabs>
          <w:tab w:val="left" w:pos="975"/>
        </w:tabs>
        <w:rPr>
          <w:rFonts w:cs="Times New Roman"/>
        </w:rPr>
      </w:pPr>
    </w:p>
    <w:p w:rsidR="009D7221" w:rsidRPr="00FD05B4" w:rsidRDefault="00116129" w:rsidP="00D42E13">
      <w:pPr>
        <w:tabs>
          <w:tab w:val="left" w:pos="975"/>
        </w:tabs>
        <w:rPr>
          <w:rFonts w:cs="Times New Roman"/>
        </w:rPr>
      </w:pPr>
      <w:r>
        <w:rPr>
          <w:rFonts w:cs="Times New Roman"/>
        </w:rPr>
        <w:t>14-</w:t>
      </w:r>
      <w:r w:rsidR="00203E3B">
        <w:rPr>
          <w:rFonts w:cs="Times New Roman"/>
        </w:rPr>
        <w:t>1084</w:t>
      </w:r>
    </w:p>
    <w:sectPr w:rsidR="009D7221" w:rsidRPr="00FD05B4" w:rsidSect="007B1D4B">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FF3" w:rsidRDefault="00E36FF3" w:rsidP="003565F8">
      <w:r>
        <w:separator/>
      </w:r>
    </w:p>
  </w:endnote>
  <w:endnote w:type="continuationSeparator" w:id="0">
    <w:p w:rsidR="00E36FF3" w:rsidRDefault="00E36FF3" w:rsidP="003565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FF3" w:rsidRDefault="00E36FF3" w:rsidP="003565F8">
      <w:r>
        <w:separator/>
      </w:r>
    </w:p>
  </w:footnote>
  <w:footnote w:type="continuationSeparator" w:id="0">
    <w:p w:rsidR="00E36FF3" w:rsidRDefault="00E36FF3" w:rsidP="003565F8">
      <w:r>
        <w:continuationSeparator/>
      </w:r>
    </w:p>
  </w:footnote>
  <w:footnote w:id="1">
    <w:p w:rsidR="00B70DF9" w:rsidRDefault="00B70DF9" w:rsidP="00B70DF9">
      <w:pPr>
        <w:pStyle w:val="FootnoteText"/>
      </w:pPr>
      <w:r>
        <w:rPr>
          <w:rStyle w:val="FootnoteReference"/>
        </w:rPr>
        <w:footnoteRef/>
      </w:r>
      <w:r>
        <w:t xml:space="preserve"> </w:t>
      </w:r>
      <w:r w:rsidRPr="000372D5">
        <w:rPr>
          <w:i/>
        </w:rPr>
        <w:t>See</w:t>
      </w:r>
      <w:r>
        <w:t xml:space="preserve"> Department of Justice and Federal Trade Commission:  Antitrust Policy Statement on Sharing of Cyber Security Information (April 10, 2014) (“DOJ and FTC Antitrust Policy Statement”).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A6" w:rsidRDefault="00DC12A6">
    <w:pPr>
      <w:framePr w:wrap="notBeside" w:hAnchor="text" w:xAlign="center"/>
      <w:rPr>
        <w:szCs w:val="24"/>
      </w:rPr>
    </w:pPr>
  </w:p>
  <w:p w:rsidR="00DC12A6" w:rsidRDefault="00DC12A6" w:rsidP="007D41B5">
    <w:pP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1C5404"/>
    <w:lvl w:ilvl="0">
      <w:numFmt w:val="bullet"/>
      <w:lvlText w:val="*"/>
      <w:lvlJc w:val="left"/>
    </w:lvl>
  </w:abstractNum>
  <w:abstractNum w:abstractNumId="1">
    <w:nsid w:val="01676C7E"/>
    <w:multiLevelType w:val="hybridMultilevel"/>
    <w:tmpl w:val="EC32FE44"/>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
    <w:nsid w:val="3BED2A00"/>
    <w:multiLevelType w:val="hybridMultilevel"/>
    <w:tmpl w:val="E4006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B352074"/>
    <w:multiLevelType w:val="hybridMultilevel"/>
    <w:tmpl w:val="E91E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7598"/>
    <w:rsid w:val="00000F13"/>
    <w:rsid w:val="0000438A"/>
    <w:rsid w:val="000052D8"/>
    <w:rsid w:val="00006655"/>
    <w:rsid w:val="00007BA7"/>
    <w:rsid w:val="000101E1"/>
    <w:rsid w:val="00010DAC"/>
    <w:rsid w:val="00014BC2"/>
    <w:rsid w:val="0004071C"/>
    <w:rsid w:val="000411D7"/>
    <w:rsid w:val="000454FE"/>
    <w:rsid w:val="00045E4B"/>
    <w:rsid w:val="00047D3C"/>
    <w:rsid w:val="000511D1"/>
    <w:rsid w:val="00051885"/>
    <w:rsid w:val="0005237B"/>
    <w:rsid w:val="00052C70"/>
    <w:rsid w:val="000562C9"/>
    <w:rsid w:val="00057403"/>
    <w:rsid w:val="00060A11"/>
    <w:rsid w:val="000650B3"/>
    <w:rsid w:val="00065295"/>
    <w:rsid w:val="0006631F"/>
    <w:rsid w:val="00067923"/>
    <w:rsid w:val="00075801"/>
    <w:rsid w:val="00075B5B"/>
    <w:rsid w:val="00076438"/>
    <w:rsid w:val="00083FAF"/>
    <w:rsid w:val="00087838"/>
    <w:rsid w:val="000A6325"/>
    <w:rsid w:val="000B0BC0"/>
    <w:rsid w:val="000B34C7"/>
    <w:rsid w:val="000B5459"/>
    <w:rsid w:val="000D1588"/>
    <w:rsid w:val="000D17AB"/>
    <w:rsid w:val="000D3FAA"/>
    <w:rsid w:val="000D4492"/>
    <w:rsid w:val="000D7946"/>
    <w:rsid w:val="000F0EA4"/>
    <w:rsid w:val="000F2ED2"/>
    <w:rsid w:val="00102DF2"/>
    <w:rsid w:val="00105816"/>
    <w:rsid w:val="001110A7"/>
    <w:rsid w:val="001125DA"/>
    <w:rsid w:val="00116129"/>
    <w:rsid w:val="0011692E"/>
    <w:rsid w:val="00121AAE"/>
    <w:rsid w:val="00126B4C"/>
    <w:rsid w:val="001315B9"/>
    <w:rsid w:val="00134960"/>
    <w:rsid w:val="0015480D"/>
    <w:rsid w:val="00157554"/>
    <w:rsid w:val="00160B15"/>
    <w:rsid w:val="00166ADD"/>
    <w:rsid w:val="00174A28"/>
    <w:rsid w:val="001840B1"/>
    <w:rsid w:val="001848BA"/>
    <w:rsid w:val="0019181C"/>
    <w:rsid w:val="00194A5E"/>
    <w:rsid w:val="00194E61"/>
    <w:rsid w:val="001A59F9"/>
    <w:rsid w:val="001B4264"/>
    <w:rsid w:val="001B4EDF"/>
    <w:rsid w:val="001B6DD5"/>
    <w:rsid w:val="001B7356"/>
    <w:rsid w:val="001C0835"/>
    <w:rsid w:val="001C2D63"/>
    <w:rsid w:val="001C43D9"/>
    <w:rsid w:val="001D407A"/>
    <w:rsid w:val="001D4C65"/>
    <w:rsid w:val="001D51D2"/>
    <w:rsid w:val="001D5904"/>
    <w:rsid w:val="001E3E34"/>
    <w:rsid w:val="001E61D5"/>
    <w:rsid w:val="001F714E"/>
    <w:rsid w:val="00200A5A"/>
    <w:rsid w:val="00203DB0"/>
    <w:rsid w:val="00203E3B"/>
    <w:rsid w:val="00206948"/>
    <w:rsid w:val="0021291D"/>
    <w:rsid w:val="00213459"/>
    <w:rsid w:val="00213813"/>
    <w:rsid w:val="0021776A"/>
    <w:rsid w:val="0023536F"/>
    <w:rsid w:val="00237049"/>
    <w:rsid w:val="00242484"/>
    <w:rsid w:val="00245564"/>
    <w:rsid w:val="00245AA6"/>
    <w:rsid w:val="00255FC7"/>
    <w:rsid w:val="00256781"/>
    <w:rsid w:val="00257211"/>
    <w:rsid w:val="00283E8A"/>
    <w:rsid w:val="00284C6A"/>
    <w:rsid w:val="00287DEF"/>
    <w:rsid w:val="002A3EEC"/>
    <w:rsid w:val="002B1B5B"/>
    <w:rsid w:val="002B5F2D"/>
    <w:rsid w:val="002C62F3"/>
    <w:rsid w:val="002D6C27"/>
    <w:rsid w:val="002E16DA"/>
    <w:rsid w:val="002E2B7F"/>
    <w:rsid w:val="002F20F3"/>
    <w:rsid w:val="002F657F"/>
    <w:rsid w:val="002F711D"/>
    <w:rsid w:val="00302CED"/>
    <w:rsid w:val="00303FB9"/>
    <w:rsid w:val="003044E2"/>
    <w:rsid w:val="003045C8"/>
    <w:rsid w:val="00320505"/>
    <w:rsid w:val="0032390D"/>
    <w:rsid w:val="003250B0"/>
    <w:rsid w:val="003303B5"/>
    <w:rsid w:val="0035092D"/>
    <w:rsid w:val="003553EE"/>
    <w:rsid w:val="00355B98"/>
    <w:rsid w:val="003565F8"/>
    <w:rsid w:val="00366C9B"/>
    <w:rsid w:val="00366D4A"/>
    <w:rsid w:val="00371B34"/>
    <w:rsid w:val="003739D7"/>
    <w:rsid w:val="003744C8"/>
    <w:rsid w:val="00374517"/>
    <w:rsid w:val="003819B4"/>
    <w:rsid w:val="003A21D9"/>
    <w:rsid w:val="003A278D"/>
    <w:rsid w:val="003A5428"/>
    <w:rsid w:val="003A6035"/>
    <w:rsid w:val="003B4147"/>
    <w:rsid w:val="003B485C"/>
    <w:rsid w:val="003C3E56"/>
    <w:rsid w:val="003C6060"/>
    <w:rsid w:val="003C7271"/>
    <w:rsid w:val="003D37A7"/>
    <w:rsid w:val="003D502C"/>
    <w:rsid w:val="003D7BD1"/>
    <w:rsid w:val="003E3AEB"/>
    <w:rsid w:val="003E4B8B"/>
    <w:rsid w:val="003E4E5C"/>
    <w:rsid w:val="003F2FC6"/>
    <w:rsid w:val="0040748B"/>
    <w:rsid w:val="0041183C"/>
    <w:rsid w:val="004132B6"/>
    <w:rsid w:val="00420D2A"/>
    <w:rsid w:val="004219E7"/>
    <w:rsid w:val="004231D9"/>
    <w:rsid w:val="00424154"/>
    <w:rsid w:val="004262C9"/>
    <w:rsid w:val="004345ED"/>
    <w:rsid w:val="0044580C"/>
    <w:rsid w:val="00447EE3"/>
    <w:rsid w:val="00451DF0"/>
    <w:rsid w:val="00454ADF"/>
    <w:rsid w:val="00471CA8"/>
    <w:rsid w:val="00474C1E"/>
    <w:rsid w:val="004779C4"/>
    <w:rsid w:val="0048120C"/>
    <w:rsid w:val="0048147C"/>
    <w:rsid w:val="004946C3"/>
    <w:rsid w:val="00495700"/>
    <w:rsid w:val="004A2A90"/>
    <w:rsid w:val="004A7529"/>
    <w:rsid w:val="004B0BED"/>
    <w:rsid w:val="004B67A9"/>
    <w:rsid w:val="004C0507"/>
    <w:rsid w:val="004C127F"/>
    <w:rsid w:val="004C5FF1"/>
    <w:rsid w:val="004D15D0"/>
    <w:rsid w:val="004D24DD"/>
    <w:rsid w:val="004D2BE3"/>
    <w:rsid w:val="004D3BA3"/>
    <w:rsid w:val="004D4A6C"/>
    <w:rsid w:val="004E055F"/>
    <w:rsid w:val="004E2E66"/>
    <w:rsid w:val="004E3EB1"/>
    <w:rsid w:val="004E7114"/>
    <w:rsid w:val="004F22ED"/>
    <w:rsid w:val="004F30F2"/>
    <w:rsid w:val="004F3B80"/>
    <w:rsid w:val="004F4FDC"/>
    <w:rsid w:val="00501316"/>
    <w:rsid w:val="00502E3F"/>
    <w:rsid w:val="005048F1"/>
    <w:rsid w:val="00504C2F"/>
    <w:rsid w:val="00511C6F"/>
    <w:rsid w:val="005130C5"/>
    <w:rsid w:val="00513BF5"/>
    <w:rsid w:val="005146FE"/>
    <w:rsid w:val="0051616F"/>
    <w:rsid w:val="00516254"/>
    <w:rsid w:val="00516CD6"/>
    <w:rsid w:val="00517D62"/>
    <w:rsid w:val="00525272"/>
    <w:rsid w:val="00527251"/>
    <w:rsid w:val="00543420"/>
    <w:rsid w:val="00547662"/>
    <w:rsid w:val="00553E3F"/>
    <w:rsid w:val="00554BA0"/>
    <w:rsid w:val="00561345"/>
    <w:rsid w:val="00570B37"/>
    <w:rsid w:val="00583C1F"/>
    <w:rsid w:val="00584BA6"/>
    <w:rsid w:val="00584F6E"/>
    <w:rsid w:val="005A5581"/>
    <w:rsid w:val="005B3E6F"/>
    <w:rsid w:val="005C51C5"/>
    <w:rsid w:val="005D3FBC"/>
    <w:rsid w:val="005E37F2"/>
    <w:rsid w:val="005E42F0"/>
    <w:rsid w:val="005F13FC"/>
    <w:rsid w:val="005F28AE"/>
    <w:rsid w:val="005F2F95"/>
    <w:rsid w:val="005F5BF5"/>
    <w:rsid w:val="00603689"/>
    <w:rsid w:val="00607D30"/>
    <w:rsid w:val="00610548"/>
    <w:rsid w:val="00615E0E"/>
    <w:rsid w:val="00621986"/>
    <w:rsid w:val="006221CA"/>
    <w:rsid w:val="00624168"/>
    <w:rsid w:val="00630304"/>
    <w:rsid w:val="00630651"/>
    <w:rsid w:val="00646EF8"/>
    <w:rsid w:val="00651DF0"/>
    <w:rsid w:val="00653FCD"/>
    <w:rsid w:val="00662AE1"/>
    <w:rsid w:val="00666AF1"/>
    <w:rsid w:val="00666E07"/>
    <w:rsid w:val="00667AE3"/>
    <w:rsid w:val="0068227D"/>
    <w:rsid w:val="00682C02"/>
    <w:rsid w:val="00684520"/>
    <w:rsid w:val="00684790"/>
    <w:rsid w:val="00685C12"/>
    <w:rsid w:val="00690A4C"/>
    <w:rsid w:val="00692ECB"/>
    <w:rsid w:val="00694F67"/>
    <w:rsid w:val="006A52AB"/>
    <w:rsid w:val="006B02D7"/>
    <w:rsid w:val="006C2A5E"/>
    <w:rsid w:val="006C4EDA"/>
    <w:rsid w:val="006C6C48"/>
    <w:rsid w:val="006D20E9"/>
    <w:rsid w:val="006D3FB0"/>
    <w:rsid w:val="006F2A2E"/>
    <w:rsid w:val="00704BBD"/>
    <w:rsid w:val="00722DA9"/>
    <w:rsid w:val="0073072B"/>
    <w:rsid w:val="00730A82"/>
    <w:rsid w:val="00734387"/>
    <w:rsid w:val="00737221"/>
    <w:rsid w:val="00742E73"/>
    <w:rsid w:val="0074324D"/>
    <w:rsid w:val="00743FBD"/>
    <w:rsid w:val="00746415"/>
    <w:rsid w:val="00750526"/>
    <w:rsid w:val="007528FB"/>
    <w:rsid w:val="00755305"/>
    <w:rsid w:val="00761D6F"/>
    <w:rsid w:val="007669C6"/>
    <w:rsid w:val="007678B1"/>
    <w:rsid w:val="00767CE9"/>
    <w:rsid w:val="0077180A"/>
    <w:rsid w:val="00775A23"/>
    <w:rsid w:val="0077774C"/>
    <w:rsid w:val="00783524"/>
    <w:rsid w:val="00785312"/>
    <w:rsid w:val="007900D9"/>
    <w:rsid w:val="007916F6"/>
    <w:rsid w:val="0079206F"/>
    <w:rsid w:val="0079209D"/>
    <w:rsid w:val="00792F6D"/>
    <w:rsid w:val="00795C83"/>
    <w:rsid w:val="007A0EC7"/>
    <w:rsid w:val="007B0F97"/>
    <w:rsid w:val="007B1D4B"/>
    <w:rsid w:val="007B25E8"/>
    <w:rsid w:val="007B329C"/>
    <w:rsid w:val="007B348E"/>
    <w:rsid w:val="007B392D"/>
    <w:rsid w:val="007B471B"/>
    <w:rsid w:val="007C4B97"/>
    <w:rsid w:val="007D41B5"/>
    <w:rsid w:val="007E0B46"/>
    <w:rsid w:val="007F489A"/>
    <w:rsid w:val="007F5EBA"/>
    <w:rsid w:val="00802357"/>
    <w:rsid w:val="00803FE4"/>
    <w:rsid w:val="00804840"/>
    <w:rsid w:val="008059D3"/>
    <w:rsid w:val="00807CD6"/>
    <w:rsid w:val="00823A30"/>
    <w:rsid w:val="008247E6"/>
    <w:rsid w:val="00825717"/>
    <w:rsid w:val="00831182"/>
    <w:rsid w:val="008312AF"/>
    <w:rsid w:val="00832FAB"/>
    <w:rsid w:val="0083457B"/>
    <w:rsid w:val="00835C18"/>
    <w:rsid w:val="00835CC4"/>
    <w:rsid w:val="00841D9C"/>
    <w:rsid w:val="008503FD"/>
    <w:rsid w:val="00855224"/>
    <w:rsid w:val="008572EC"/>
    <w:rsid w:val="00862601"/>
    <w:rsid w:val="0087415B"/>
    <w:rsid w:val="00880AFE"/>
    <w:rsid w:val="0089339F"/>
    <w:rsid w:val="00896F35"/>
    <w:rsid w:val="008A1437"/>
    <w:rsid w:val="008A2A86"/>
    <w:rsid w:val="008A4E7B"/>
    <w:rsid w:val="008B5ADD"/>
    <w:rsid w:val="008C2561"/>
    <w:rsid w:val="008D1A5B"/>
    <w:rsid w:val="008D23C5"/>
    <w:rsid w:val="008D50BE"/>
    <w:rsid w:val="008E48C4"/>
    <w:rsid w:val="008F01FC"/>
    <w:rsid w:val="008F0213"/>
    <w:rsid w:val="008F0FAB"/>
    <w:rsid w:val="008F2679"/>
    <w:rsid w:val="009010D8"/>
    <w:rsid w:val="009022FA"/>
    <w:rsid w:val="00904434"/>
    <w:rsid w:val="0091179B"/>
    <w:rsid w:val="00911910"/>
    <w:rsid w:val="00916F82"/>
    <w:rsid w:val="00917710"/>
    <w:rsid w:val="00923E66"/>
    <w:rsid w:val="0092478E"/>
    <w:rsid w:val="0094263A"/>
    <w:rsid w:val="009454E2"/>
    <w:rsid w:val="00955631"/>
    <w:rsid w:val="009607D2"/>
    <w:rsid w:val="009619EC"/>
    <w:rsid w:val="00961FF9"/>
    <w:rsid w:val="0096243A"/>
    <w:rsid w:val="009639D3"/>
    <w:rsid w:val="009704ED"/>
    <w:rsid w:val="009751A3"/>
    <w:rsid w:val="009915E2"/>
    <w:rsid w:val="0099503E"/>
    <w:rsid w:val="009A3DBA"/>
    <w:rsid w:val="009A4700"/>
    <w:rsid w:val="009B1011"/>
    <w:rsid w:val="009B6D4F"/>
    <w:rsid w:val="009D4CD9"/>
    <w:rsid w:val="009D7221"/>
    <w:rsid w:val="009E0380"/>
    <w:rsid w:val="009E2588"/>
    <w:rsid w:val="009F2CEB"/>
    <w:rsid w:val="009F609C"/>
    <w:rsid w:val="009F629C"/>
    <w:rsid w:val="009F6B6E"/>
    <w:rsid w:val="00A04FF1"/>
    <w:rsid w:val="00A12084"/>
    <w:rsid w:val="00A1391D"/>
    <w:rsid w:val="00A148FA"/>
    <w:rsid w:val="00A2624B"/>
    <w:rsid w:val="00A335D9"/>
    <w:rsid w:val="00A3618F"/>
    <w:rsid w:val="00A431BA"/>
    <w:rsid w:val="00A43603"/>
    <w:rsid w:val="00A438D1"/>
    <w:rsid w:val="00A55F2D"/>
    <w:rsid w:val="00A637B1"/>
    <w:rsid w:val="00A6589A"/>
    <w:rsid w:val="00A712FB"/>
    <w:rsid w:val="00A727EF"/>
    <w:rsid w:val="00A913E0"/>
    <w:rsid w:val="00A93166"/>
    <w:rsid w:val="00A97EE2"/>
    <w:rsid w:val="00AA7BB7"/>
    <w:rsid w:val="00AB3878"/>
    <w:rsid w:val="00AB53A9"/>
    <w:rsid w:val="00AC2C39"/>
    <w:rsid w:val="00AC3F77"/>
    <w:rsid w:val="00AC495B"/>
    <w:rsid w:val="00AC584B"/>
    <w:rsid w:val="00AC7A25"/>
    <w:rsid w:val="00AD08A0"/>
    <w:rsid w:val="00AD1A27"/>
    <w:rsid w:val="00AD32F7"/>
    <w:rsid w:val="00AD4DDC"/>
    <w:rsid w:val="00AD5E9C"/>
    <w:rsid w:val="00AD621D"/>
    <w:rsid w:val="00AE47ED"/>
    <w:rsid w:val="00AF1630"/>
    <w:rsid w:val="00B034E8"/>
    <w:rsid w:val="00B03F32"/>
    <w:rsid w:val="00B12B8D"/>
    <w:rsid w:val="00B13536"/>
    <w:rsid w:val="00B243AC"/>
    <w:rsid w:val="00B25647"/>
    <w:rsid w:val="00B47C4F"/>
    <w:rsid w:val="00B54CFC"/>
    <w:rsid w:val="00B60A1E"/>
    <w:rsid w:val="00B6335E"/>
    <w:rsid w:val="00B63693"/>
    <w:rsid w:val="00B64BD6"/>
    <w:rsid w:val="00B653C0"/>
    <w:rsid w:val="00B65462"/>
    <w:rsid w:val="00B70DF9"/>
    <w:rsid w:val="00B7185F"/>
    <w:rsid w:val="00B718FC"/>
    <w:rsid w:val="00B76885"/>
    <w:rsid w:val="00B76C8A"/>
    <w:rsid w:val="00B86CF1"/>
    <w:rsid w:val="00B91D06"/>
    <w:rsid w:val="00B961F5"/>
    <w:rsid w:val="00BA07C8"/>
    <w:rsid w:val="00BA14F9"/>
    <w:rsid w:val="00BA2D41"/>
    <w:rsid w:val="00BA318C"/>
    <w:rsid w:val="00BA4548"/>
    <w:rsid w:val="00BB5346"/>
    <w:rsid w:val="00BC0947"/>
    <w:rsid w:val="00BC15F0"/>
    <w:rsid w:val="00BC3702"/>
    <w:rsid w:val="00BE205C"/>
    <w:rsid w:val="00BE4BC9"/>
    <w:rsid w:val="00BF6FB0"/>
    <w:rsid w:val="00C0055B"/>
    <w:rsid w:val="00C06740"/>
    <w:rsid w:val="00C13BA5"/>
    <w:rsid w:val="00C24A58"/>
    <w:rsid w:val="00C61155"/>
    <w:rsid w:val="00C63293"/>
    <w:rsid w:val="00C632AD"/>
    <w:rsid w:val="00C82B3E"/>
    <w:rsid w:val="00C85F45"/>
    <w:rsid w:val="00C86A08"/>
    <w:rsid w:val="00C927D4"/>
    <w:rsid w:val="00C96567"/>
    <w:rsid w:val="00C97DF7"/>
    <w:rsid w:val="00CC7FE9"/>
    <w:rsid w:val="00CD4B34"/>
    <w:rsid w:val="00CE1A66"/>
    <w:rsid w:val="00CE5ECE"/>
    <w:rsid w:val="00CF411F"/>
    <w:rsid w:val="00D0073E"/>
    <w:rsid w:val="00D0441D"/>
    <w:rsid w:val="00D05115"/>
    <w:rsid w:val="00D17981"/>
    <w:rsid w:val="00D23696"/>
    <w:rsid w:val="00D23ABE"/>
    <w:rsid w:val="00D24466"/>
    <w:rsid w:val="00D24B8D"/>
    <w:rsid w:val="00D27249"/>
    <w:rsid w:val="00D30034"/>
    <w:rsid w:val="00D33D09"/>
    <w:rsid w:val="00D42E13"/>
    <w:rsid w:val="00D53327"/>
    <w:rsid w:val="00D552D9"/>
    <w:rsid w:val="00D56525"/>
    <w:rsid w:val="00D6005C"/>
    <w:rsid w:val="00D66F0F"/>
    <w:rsid w:val="00D8079A"/>
    <w:rsid w:val="00D81680"/>
    <w:rsid w:val="00D863A0"/>
    <w:rsid w:val="00D8773D"/>
    <w:rsid w:val="00D91F43"/>
    <w:rsid w:val="00DA3ECB"/>
    <w:rsid w:val="00DA6C28"/>
    <w:rsid w:val="00DB1C52"/>
    <w:rsid w:val="00DB26F3"/>
    <w:rsid w:val="00DB75F6"/>
    <w:rsid w:val="00DB7B2A"/>
    <w:rsid w:val="00DC12A6"/>
    <w:rsid w:val="00DC1671"/>
    <w:rsid w:val="00DE34CF"/>
    <w:rsid w:val="00DF0983"/>
    <w:rsid w:val="00DF32B2"/>
    <w:rsid w:val="00E025F9"/>
    <w:rsid w:val="00E0274F"/>
    <w:rsid w:val="00E04009"/>
    <w:rsid w:val="00E074DE"/>
    <w:rsid w:val="00E078CD"/>
    <w:rsid w:val="00E10299"/>
    <w:rsid w:val="00E106AC"/>
    <w:rsid w:val="00E10970"/>
    <w:rsid w:val="00E2576A"/>
    <w:rsid w:val="00E27551"/>
    <w:rsid w:val="00E3103F"/>
    <w:rsid w:val="00E31FA4"/>
    <w:rsid w:val="00E3522D"/>
    <w:rsid w:val="00E36FF3"/>
    <w:rsid w:val="00E453B3"/>
    <w:rsid w:val="00E47598"/>
    <w:rsid w:val="00E50F54"/>
    <w:rsid w:val="00E677E6"/>
    <w:rsid w:val="00E74D78"/>
    <w:rsid w:val="00E74E98"/>
    <w:rsid w:val="00E776D9"/>
    <w:rsid w:val="00E9332C"/>
    <w:rsid w:val="00EA71E0"/>
    <w:rsid w:val="00EB30D7"/>
    <w:rsid w:val="00EC2268"/>
    <w:rsid w:val="00EC26BA"/>
    <w:rsid w:val="00ED1681"/>
    <w:rsid w:val="00ED1BA8"/>
    <w:rsid w:val="00EE0292"/>
    <w:rsid w:val="00EE3EE7"/>
    <w:rsid w:val="00EE7515"/>
    <w:rsid w:val="00EF2477"/>
    <w:rsid w:val="00EF254A"/>
    <w:rsid w:val="00EF4C45"/>
    <w:rsid w:val="00EF5343"/>
    <w:rsid w:val="00F00283"/>
    <w:rsid w:val="00F00572"/>
    <w:rsid w:val="00F02726"/>
    <w:rsid w:val="00F03064"/>
    <w:rsid w:val="00F046F5"/>
    <w:rsid w:val="00F07977"/>
    <w:rsid w:val="00F107EF"/>
    <w:rsid w:val="00F16943"/>
    <w:rsid w:val="00F2209C"/>
    <w:rsid w:val="00F25881"/>
    <w:rsid w:val="00F27992"/>
    <w:rsid w:val="00F33477"/>
    <w:rsid w:val="00F34F19"/>
    <w:rsid w:val="00F36480"/>
    <w:rsid w:val="00F36DDF"/>
    <w:rsid w:val="00F43BF1"/>
    <w:rsid w:val="00F56AB6"/>
    <w:rsid w:val="00F61BB6"/>
    <w:rsid w:val="00F64D3B"/>
    <w:rsid w:val="00F701DE"/>
    <w:rsid w:val="00F70406"/>
    <w:rsid w:val="00F71AA0"/>
    <w:rsid w:val="00F74546"/>
    <w:rsid w:val="00F74AB0"/>
    <w:rsid w:val="00F74B9F"/>
    <w:rsid w:val="00F7683B"/>
    <w:rsid w:val="00F809AB"/>
    <w:rsid w:val="00F930BB"/>
    <w:rsid w:val="00F94544"/>
    <w:rsid w:val="00F94C3F"/>
    <w:rsid w:val="00FA1BA9"/>
    <w:rsid w:val="00FA4927"/>
    <w:rsid w:val="00FB2CD2"/>
    <w:rsid w:val="00FC1BD5"/>
    <w:rsid w:val="00FD05B4"/>
    <w:rsid w:val="00FD2E30"/>
    <w:rsid w:val="00FD7922"/>
    <w:rsid w:val="00FE4852"/>
    <w:rsid w:val="00FF5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C2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heme="majorEastAsia" w:cstheme="majorBidi"/>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rFonts w:cs="Times New Roman"/>
      <w:szCs w:val="24"/>
      <w:lang w:bidi="en-US"/>
    </w:rPr>
  </w:style>
  <w:style w:type="character" w:customStyle="1" w:styleId="Heading1Char">
    <w:name w:val="Heading 1 Char"/>
    <w:basedOn w:val="DefaultParagraphFont"/>
    <w:link w:val="Heading1"/>
    <w:uiPriority w:val="9"/>
    <w:rsid w:val="00AC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477"/>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AC2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2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C3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2C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2C3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C2C3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themeColor="text1"/>
    </w:rPr>
  </w:style>
  <w:style w:type="character" w:customStyle="1" w:styleId="QuoteChar">
    <w:name w:val="Quote Char"/>
    <w:basedOn w:val="DefaultParagraphFont"/>
    <w:link w:val="Quote"/>
    <w:uiPriority w:val="29"/>
    <w:rsid w:val="00AC2C39"/>
    <w:rPr>
      <w:i/>
      <w:iCs/>
      <w:color w:val="000000" w:themeColor="text1"/>
    </w:rPr>
  </w:style>
  <w:style w:type="paragraph" w:styleId="IntenseQuote">
    <w:name w:val="Intense Quote"/>
    <w:basedOn w:val="Normal"/>
    <w:next w:val="Normal"/>
    <w:link w:val="IntenseQuoteChar"/>
    <w:uiPriority w:val="30"/>
    <w:qFormat/>
    <w:rsid w:val="00AC2C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39"/>
    <w:rPr>
      <w:b/>
      <w:bCs/>
      <w:i/>
      <w:iCs/>
      <w:color w:val="4F81BD" w:themeColor="accent1"/>
    </w:rPr>
  </w:style>
  <w:style w:type="character" w:styleId="SubtleEmphasis">
    <w:name w:val="Subtle Emphasis"/>
    <w:uiPriority w:val="19"/>
    <w:qFormat/>
    <w:rsid w:val="00AC2C39"/>
    <w:rPr>
      <w:i/>
      <w:iCs/>
      <w:color w:val="808080" w:themeColor="text1" w:themeTint="7F"/>
    </w:rPr>
  </w:style>
  <w:style w:type="character" w:styleId="IntenseEmphasis">
    <w:name w:val="Intense Emphasis"/>
    <w:uiPriority w:val="21"/>
    <w:qFormat/>
    <w:rsid w:val="00AC2C39"/>
    <w:rPr>
      <w:b/>
      <w:bCs/>
      <w:i/>
      <w:iCs/>
      <w:color w:val="4F81BD" w:themeColor="accent1"/>
    </w:rPr>
  </w:style>
  <w:style w:type="character" w:styleId="SubtleReference">
    <w:name w:val="Subtle Reference"/>
    <w:uiPriority w:val="31"/>
    <w:qFormat/>
    <w:rsid w:val="00AC2C39"/>
    <w:rPr>
      <w:smallCaps/>
      <w:color w:val="C0504D" w:themeColor="accent2"/>
      <w:u w:val="single"/>
    </w:rPr>
  </w:style>
  <w:style w:type="character" w:styleId="IntenseReference">
    <w:name w:val="Intense Reference"/>
    <w:uiPriority w:val="32"/>
    <w:qFormat/>
    <w:rsid w:val="00AC2C39"/>
    <w:rPr>
      <w:b/>
      <w:bCs/>
      <w:smallCaps/>
      <w:color w:val="C0504D" w:themeColor="accent2"/>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themeColor="hyperlink"/>
      <w:u w:val="single"/>
    </w:rPr>
  </w:style>
  <w:style w:type="paragraph" w:customStyle="1" w:styleId="Level1">
    <w:name w:val="Level 1"/>
    <w:uiPriority w:val="99"/>
    <w:rsid w:val="00C0055B"/>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semiHidden/>
    <w:unhideWhenUsed/>
    <w:rsid w:val="007D41B5"/>
    <w:pPr>
      <w:tabs>
        <w:tab w:val="center" w:pos="4680"/>
        <w:tab w:val="right" w:pos="9360"/>
      </w:tabs>
    </w:pPr>
  </w:style>
  <w:style w:type="character" w:customStyle="1" w:styleId="HeaderChar">
    <w:name w:val="Header Char"/>
    <w:basedOn w:val="DefaultParagraphFont"/>
    <w:link w:val="Header"/>
    <w:uiPriority w:val="99"/>
    <w:semiHidden/>
    <w:rsid w:val="007D41B5"/>
    <w:rPr>
      <w:rFonts w:ascii="Times New Roman" w:hAnsi="Times New Roman"/>
      <w:sz w:val="24"/>
    </w:rPr>
  </w:style>
  <w:style w:type="paragraph" w:styleId="Footer">
    <w:name w:val="footer"/>
    <w:basedOn w:val="Normal"/>
    <w:link w:val="FooterChar"/>
    <w:uiPriority w:val="99"/>
    <w:semiHidden/>
    <w:unhideWhenUsed/>
    <w:rsid w:val="007D41B5"/>
    <w:pPr>
      <w:tabs>
        <w:tab w:val="center" w:pos="4680"/>
        <w:tab w:val="right" w:pos="9360"/>
      </w:tabs>
    </w:pPr>
  </w:style>
  <w:style w:type="character" w:customStyle="1" w:styleId="FooterChar">
    <w:name w:val="Footer Char"/>
    <w:basedOn w:val="DefaultParagraphFont"/>
    <w:link w:val="Footer"/>
    <w:uiPriority w:val="99"/>
    <w:semiHidden/>
    <w:rsid w:val="007D41B5"/>
    <w:rPr>
      <w:rFonts w:ascii="Times New Roman" w:hAnsi="Times New Roman"/>
      <w:sz w:val="24"/>
    </w:rPr>
  </w:style>
  <w:style w:type="character" w:styleId="CommentReference">
    <w:name w:val="annotation reference"/>
    <w:basedOn w:val="DefaultParagraphFont"/>
    <w:uiPriority w:val="99"/>
    <w:semiHidden/>
    <w:unhideWhenUsed/>
    <w:rsid w:val="00FB2CD2"/>
    <w:rPr>
      <w:sz w:val="16"/>
      <w:szCs w:val="16"/>
    </w:rPr>
  </w:style>
  <w:style w:type="paragraph" w:styleId="CommentText">
    <w:name w:val="annotation text"/>
    <w:basedOn w:val="Normal"/>
    <w:link w:val="CommentTextChar"/>
    <w:uiPriority w:val="99"/>
    <w:semiHidden/>
    <w:unhideWhenUsed/>
    <w:rsid w:val="00FB2CD2"/>
    <w:rPr>
      <w:sz w:val="20"/>
      <w:szCs w:val="20"/>
    </w:rPr>
  </w:style>
  <w:style w:type="character" w:customStyle="1" w:styleId="CommentTextChar">
    <w:name w:val="Comment Text Char"/>
    <w:basedOn w:val="DefaultParagraphFont"/>
    <w:link w:val="CommentText"/>
    <w:uiPriority w:val="99"/>
    <w:semiHidden/>
    <w:rsid w:val="00FB2C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2CD2"/>
    <w:rPr>
      <w:b/>
      <w:bCs/>
    </w:rPr>
  </w:style>
  <w:style w:type="character" w:customStyle="1" w:styleId="CommentSubjectChar">
    <w:name w:val="Comment Subject Char"/>
    <w:basedOn w:val="CommentTextChar"/>
    <w:link w:val="CommentSubject"/>
    <w:uiPriority w:val="99"/>
    <w:semiHidden/>
    <w:rsid w:val="00FB2CD2"/>
    <w:rPr>
      <w:rFonts w:ascii="Times New Roman" w:hAnsi="Times New Roman"/>
      <w:b/>
      <w:bCs/>
      <w:sz w:val="20"/>
      <w:szCs w:val="20"/>
    </w:rPr>
  </w:style>
  <w:style w:type="paragraph" w:styleId="FootnoteText">
    <w:name w:val="footnote text"/>
    <w:basedOn w:val="Normal"/>
    <w:link w:val="FootnoteTextChar"/>
    <w:uiPriority w:val="99"/>
    <w:semiHidden/>
    <w:unhideWhenUsed/>
    <w:rsid w:val="00DC12A6"/>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DC12A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12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C2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heme="majorEastAsia" w:cstheme="majorBidi"/>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rFonts w:cs="Times New Roman"/>
      <w:szCs w:val="24"/>
      <w:lang w:bidi="en-US"/>
    </w:rPr>
  </w:style>
  <w:style w:type="character" w:customStyle="1" w:styleId="Heading1Char">
    <w:name w:val="Heading 1 Char"/>
    <w:basedOn w:val="DefaultParagraphFont"/>
    <w:link w:val="Heading1"/>
    <w:uiPriority w:val="9"/>
    <w:rsid w:val="00AC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477"/>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AC2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2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C3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2C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2C3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C2C3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themeColor="text1"/>
    </w:rPr>
  </w:style>
  <w:style w:type="character" w:customStyle="1" w:styleId="QuoteChar">
    <w:name w:val="Quote Char"/>
    <w:basedOn w:val="DefaultParagraphFont"/>
    <w:link w:val="Quote"/>
    <w:uiPriority w:val="29"/>
    <w:rsid w:val="00AC2C39"/>
    <w:rPr>
      <w:i/>
      <w:iCs/>
      <w:color w:val="000000" w:themeColor="text1"/>
    </w:rPr>
  </w:style>
  <w:style w:type="paragraph" w:styleId="IntenseQuote">
    <w:name w:val="Intense Quote"/>
    <w:basedOn w:val="Normal"/>
    <w:next w:val="Normal"/>
    <w:link w:val="IntenseQuoteChar"/>
    <w:uiPriority w:val="30"/>
    <w:qFormat/>
    <w:rsid w:val="00AC2C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39"/>
    <w:rPr>
      <w:b/>
      <w:bCs/>
      <w:i/>
      <w:iCs/>
      <w:color w:val="4F81BD" w:themeColor="accent1"/>
    </w:rPr>
  </w:style>
  <w:style w:type="character" w:styleId="SubtleEmphasis">
    <w:name w:val="Subtle Emphasis"/>
    <w:uiPriority w:val="19"/>
    <w:qFormat/>
    <w:rsid w:val="00AC2C39"/>
    <w:rPr>
      <w:i/>
      <w:iCs/>
      <w:color w:val="808080" w:themeColor="text1" w:themeTint="7F"/>
    </w:rPr>
  </w:style>
  <w:style w:type="character" w:styleId="IntenseEmphasis">
    <w:name w:val="Intense Emphasis"/>
    <w:uiPriority w:val="21"/>
    <w:qFormat/>
    <w:rsid w:val="00AC2C39"/>
    <w:rPr>
      <w:b/>
      <w:bCs/>
      <w:i/>
      <w:iCs/>
      <w:color w:val="4F81BD" w:themeColor="accent1"/>
    </w:rPr>
  </w:style>
  <w:style w:type="character" w:styleId="SubtleReference">
    <w:name w:val="Subtle Reference"/>
    <w:uiPriority w:val="31"/>
    <w:qFormat/>
    <w:rsid w:val="00AC2C39"/>
    <w:rPr>
      <w:smallCaps/>
      <w:color w:val="C0504D" w:themeColor="accent2"/>
      <w:u w:val="single"/>
    </w:rPr>
  </w:style>
  <w:style w:type="character" w:styleId="IntenseReference">
    <w:name w:val="Intense Reference"/>
    <w:uiPriority w:val="32"/>
    <w:qFormat/>
    <w:rsid w:val="00AC2C39"/>
    <w:rPr>
      <w:b/>
      <w:bCs/>
      <w:smallCaps/>
      <w:color w:val="C0504D" w:themeColor="accent2"/>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themeColor="hyperlink"/>
      <w:u w:val="single"/>
    </w:rPr>
  </w:style>
  <w:style w:type="paragraph" w:customStyle="1" w:styleId="Level1">
    <w:name w:val="Level 1"/>
    <w:uiPriority w:val="99"/>
    <w:rsid w:val="00C0055B"/>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semiHidden/>
    <w:unhideWhenUsed/>
    <w:rsid w:val="007D41B5"/>
    <w:pPr>
      <w:tabs>
        <w:tab w:val="center" w:pos="4680"/>
        <w:tab w:val="right" w:pos="9360"/>
      </w:tabs>
    </w:pPr>
  </w:style>
  <w:style w:type="character" w:customStyle="1" w:styleId="HeaderChar">
    <w:name w:val="Header Char"/>
    <w:basedOn w:val="DefaultParagraphFont"/>
    <w:link w:val="Header"/>
    <w:uiPriority w:val="99"/>
    <w:semiHidden/>
    <w:rsid w:val="007D41B5"/>
    <w:rPr>
      <w:rFonts w:ascii="Times New Roman" w:hAnsi="Times New Roman"/>
      <w:sz w:val="24"/>
    </w:rPr>
  </w:style>
  <w:style w:type="paragraph" w:styleId="Footer">
    <w:name w:val="footer"/>
    <w:basedOn w:val="Normal"/>
    <w:link w:val="FooterChar"/>
    <w:uiPriority w:val="99"/>
    <w:semiHidden/>
    <w:unhideWhenUsed/>
    <w:rsid w:val="007D41B5"/>
    <w:pPr>
      <w:tabs>
        <w:tab w:val="center" w:pos="4680"/>
        <w:tab w:val="right" w:pos="9360"/>
      </w:tabs>
    </w:pPr>
  </w:style>
  <w:style w:type="character" w:customStyle="1" w:styleId="FooterChar">
    <w:name w:val="Footer Char"/>
    <w:basedOn w:val="DefaultParagraphFont"/>
    <w:link w:val="Footer"/>
    <w:uiPriority w:val="99"/>
    <w:semiHidden/>
    <w:rsid w:val="007D41B5"/>
    <w:rPr>
      <w:rFonts w:ascii="Times New Roman" w:hAnsi="Times New Roman"/>
      <w:sz w:val="24"/>
    </w:rPr>
  </w:style>
  <w:style w:type="character" w:styleId="CommentReference">
    <w:name w:val="annotation reference"/>
    <w:basedOn w:val="DefaultParagraphFont"/>
    <w:uiPriority w:val="99"/>
    <w:semiHidden/>
    <w:unhideWhenUsed/>
    <w:rsid w:val="00FB2CD2"/>
    <w:rPr>
      <w:sz w:val="16"/>
      <w:szCs w:val="16"/>
    </w:rPr>
  </w:style>
  <w:style w:type="paragraph" w:styleId="CommentText">
    <w:name w:val="annotation text"/>
    <w:basedOn w:val="Normal"/>
    <w:link w:val="CommentTextChar"/>
    <w:uiPriority w:val="99"/>
    <w:semiHidden/>
    <w:unhideWhenUsed/>
    <w:rsid w:val="00FB2CD2"/>
    <w:rPr>
      <w:sz w:val="20"/>
      <w:szCs w:val="20"/>
    </w:rPr>
  </w:style>
  <w:style w:type="character" w:customStyle="1" w:styleId="CommentTextChar">
    <w:name w:val="Comment Text Char"/>
    <w:basedOn w:val="DefaultParagraphFont"/>
    <w:link w:val="CommentText"/>
    <w:uiPriority w:val="99"/>
    <w:semiHidden/>
    <w:rsid w:val="00FB2C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2CD2"/>
    <w:rPr>
      <w:b/>
      <w:bCs/>
    </w:rPr>
  </w:style>
  <w:style w:type="character" w:customStyle="1" w:styleId="CommentSubjectChar">
    <w:name w:val="Comment Subject Char"/>
    <w:basedOn w:val="CommentTextChar"/>
    <w:link w:val="CommentSubject"/>
    <w:uiPriority w:val="99"/>
    <w:semiHidden/>
    <w:rsid w:val="00FB2CD2"/>
    <w:rPr>
      <w:rFonts w:ascii="Times New Roman" w:hAnsi="Times New Roman"/>
      <w:b/>
      <w:bCs/>
      <w:sz w:val="20"/>
      <w:szCs w:val="20"/>
    </w:rPr>
  </w:style>
  <w:style w:type="paragraph" w:styleId="FootnoteText">
    <w:name w:val="footnote text"/>
    <w:basedOn w:val="Normal"/>
    <w:link w:val="FootnoteTextChar"/>
    <w:uiPriority w:val="99"/>
    <w:semiHidden/>
    <w:unhideWhenUsed/>
    <w:rsid w:val="00DC12A6"/>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DC12A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12A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USTICE.GOV"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27CF-26F4-4F3A-834F-4D078DA3C13C}">
  <ds:schemaRefs>
    <ds:schemaRef ds:uri="http://schemas.openxmlformats.org/officeDocument/2006/bibliography"/>
  </ds:schemaRefs>
</ds:datastoreItem>
</file>

<file path=customXml/itemProps2.xml><?xml version="1.0" encoding="utf-8"?>
<ds:datastoreItem xmlns:ds="http://schemas.openxmlformats.org/officeDocument/2006/customXml" ds:itemID="{AC533E7C-4B49-423E-B379-60EA68EC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3115</Characters>
  <Application>Microsoft Office Word</Application>
  <DocSecurity>4</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dc:creator>
  <cp:lastModifiedBy>Gregory Creamean</cp:lastModifiedBy>
  <cp:revision>2</cp:revision>
  <cp:lastPrinted>2014-10-03T14:50:00Z</cp:lastPrinted>
  <dcterms:created xsi:type="dcterms:W3CDTF">2014-10-03T15:18:00Z</dcterms:created>
  <dcterms:modified xsi:type="dcterms:W3CDTF">2014-10-03T15:18:00Z</dcterms:modified>
</cp:coreProperties>
</file>