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64" w:rsidRPr="00F065BB" w:rsidRDefault="009A4564" w:rsidP="00D04485">
      <w:pPr>
        <w:rPr>
          <w:sz w:val="22"/>
          <w:szCs w:val="22"/>
        </w:rPr>
      </w:pPr>
      <w:r w:rsidRPr="00F065BB">
        <w:rPr>
          <w:sz w:val="22"/>
          <w:szCs w:val="22"/>
        </w:rPr>
        <w:t>Agency Letterhead</w:t>
      </w:r>
    </w:p>
    <w:p w:rsidR="009A4564" w:rsidRPr="00F065BB" w:rsidRDefault="009A4564" w:rsidP="00D04485">
      <w:pPr>
        <w:rPr>
          <w:sz w:val="22"/>
          <w:szCs w:val="22"/>
        </w:rPr>
      </w:pPr>
      <w:r w:rsidRPr="00F065BB">
        <w:rPr>
          <w:sz w:val="22"/>
          <w:szCs w:val="22"/>
        </w:rPr>
        <w:t>Agency Address</w:t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</w:p>
    <w:p w:rsidR="009A4564" w:rsidRPr="00F065BB" w:rsidRDefault="009A4564" w:rsidP="00D04485">
      <w:pPr>
        <w:rPr>
          <w:sz w:val="22"/>
          <w:szCs w:val="22"/>
        </w:rPr>
      </w:pPr>
    </w:p>
    <w:p w:rsidR="009A4564" w:rsidRPr="00F065BB" w:rsidRDefault="009A4564" w:rsidP="00D04485">
      <w:pPr>
        <w:rPr>
          <w:sz w:val="22"/>
          <w:szCs w:val="22"/>
        </w:rPr>
      </w:pP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  <w:t>Insert Date</w:t>
      </w:r>
    </w:p>
    <w:p w:rsidR="009A4564" w:rsidRPr="00F065BB" w:rsidRDefault="009A4564" w:rsidP="00D04485">
      <w:pPr>
        <w:rPr>
          <w:sz w:val="22"/>
          <w:szCs w:val="22"/>
        </w:rPr>
      </w:pPr>
    </w:p>
    <w:p w:rsidR="009A4564" w:rsidRPr="00F065BB" w:rsidRDefault="009A4564" w:rsidP="00D04485">
      <w:pPr>
        <w:rPr>
          <w:sz w:val="22"/>
          <w:szCs w:val="22"/>
        </w:rPr>
      </w:pPr>
    </w:p>
    <w:p w:rsidR="009A4564" w:rsidRPr="00F065BB" w:rsidRDefault="005679AA" w:rsidP="00D04485">
      <w:pPr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CD5ABA">
        <w:rPr>
          <w:sz w:val="22"/>
          <w:szCs w:val="22"/>
        </w:rPr>
        <w:t>David Bonski</w:t>
      </w:r>
    </w:p>
    <w:p w:rsidR="009A4564" w:rsidRPr="00F065BB" w:rsidRDefault="006D4792" w:rsidP="00D04485">
      <w:pPr>
        <w:rPr>
          <w:sz w:val="22"/>
          <w:szCs w:val="22"/>
        </w:rPr>
      </w:pPr>
      <w:r>
        <w:rPr>
          <w:sz w:val="22"/>
          <w:szCs w:val="22"/>
        </w:rPr>
        <w:t xml:space="preserve">Chief, Document </w:t>
      </w:r>
      <w:r w:rsidR="000E5116">
        <w:rPr>
          <w:sz w:val="22"/>
          <w:szCs w:val="22"/>
        </w:rPr>
        <w:t xml:space="preserve">and Media </w:t>
      </w:r>
      <w:r w:rsidR="00DD2DD1">
        <w:rPr>
          <w:sz w:val="22"/>
          <w:szCs w:val="22"/>
        </w:rPr>
        <w:t>Exploitation</w:t>
      </w:r>
      <w:bookmarkStart w:id="0" w:name="_GoBack"/>
      <w:bookmarkEnd w:id="0"/>
    </w:p>
    <w:p w:rsidR="009A4564" w:rsidRPr="00F065BB" w:rsidRDefault="009A4564" w:rsidP="00D04485">
      <w:pPr>
        <w:rPr>
          <w:sz w:val="22"/>
          <w:szCs w:val="22"/>
        </w:rPr>
      </w:pPr>
      <w:r w:rsidRPr="00F065BB">
        <w:rPr>
          <w:sz w:val="22"/>
          <w:szCs w:val="22"/>
        </w:rPr>
        <w:t>National Drug Intelligence Center</w:t>
      </w:r>
    </w:p>
    <w:p w:rsidR="009A4564" w:rsidRPr="00F065BB" w:rsidRDefault="006D4792" w:rsidP="00D04485">
      <w:pPr>
        <w:rPr>
          <w:sz w:val="22"/>
          <w:szCs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  <w:szCs w:val="22"/>
            </w:rPr>
            <w:t>319 Washington Street</w:t>
          </w:r>
        </w:smartTag>
      </w:smartTag>
      <w:r>
        <w:rPr>
          <w:sz w:val="22"/>
          <w:szCs w:val="22"/>
        </w:rPr>
        <w:t>, 5th</w:t>
      </w:r>
      <w:r w:rsidR="009A4564" w:rsidRPr="00F065BB">
        <w:rPr>
          <w:sz w:val="22"/>
          <w:szCs w:val="22"/>
        </w:rPr>
        <w:t xml:space="preserve"> Floor</w:t>
      </w:r>
    </w:p>
    <w:p w:rsidR="009A4564" w:rsidRPr="00F065BB" w:rsidRDefault="009A4564" w:rsidP="00D04485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F065BB">
            <w:rPr>
              <w:sz w:val="22"/>
              <w:szCs w:val="22"/>
            </w:rPr>
            <w:t>Johnstown</w:t>
          </w:r>
        </w:smartTag>
        <w:r w:rsidRPr="00F065BB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F065BB">
            <w:rPr>
              <w:sz w:val="22"/>
              <w:szCs w:val="22"/>
            </w:rPr>
            <w:t>PA</w:t>
          </w:r>
        </w:smartTag>
        <w:r w:rsidRPr="00F065BB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F065BB">
            <w:rPr>
              <w:sz w:val="22"/>
              <w:szCs w:val="22"/>
            </w:rPr>
            <w:t>15901-1622</w:t>
          </w:r>
        </w:smartTag>
      </w:smartTag>
    </w:p>
    <w:p w:rsidR="009A4564" w:rsidRPr="00F065BB" w:rsidRDefault="009A4564" w:rsidP="00D04485">
      <w:pPr>
        <w:rPr>
          <w:sz w:val="22"/>
          <w:szCs w:val="22"/>
        </w:rPr>
      </w:pPr>
    </w:p>
    <w:p w:rsidR="009A4564" w:rsidRPr="00F065BB" w:rsidRDefault="007E4ECD" w:rsidP="00D04485">
      <w:pPr>
        <w:rPr>
          <w:sz w:val="22"/>
          <w:szCs w:val="22"/>
        </w:rPr>
      </w:pPr>
      <w:r>
        <w:rPr>
          <w:sz w:val="22"/>
          <w:szCs w:val="22"/>
        </w:rPr>
        <w:t xml:space="preserve">Dear Mr. </w:t>
      </w:r>
      <w:r w:rsidR="00CD5ABA">
        <w:rPr>
          <w:sz w:val="22"/>
          <w:szCs w:val="22"/>
        </w:rPr>
        <w:t>Bonski</w:t>
      </w:r>
      <w:r w:rsidR="009A4564" w:rsidRPr="00F065BB">
        <w:rPr>
          <w:sz w:val="22"/>
          <w:szCs w:val="22"/>
        </w:rPr>
        <w:t>:</w:t>
      </w:r>
    </w:p>
    <w:p w:rsidR="009A4564" w:rsidRPr="00F065BB" w:rsidRDefault="009A4564" w:rsidP="00D04485">
      <w:pPr>
        <w:rPr>
          <w:sz w:val="22"/>
          <w:szCs w:val="22"/>
        </w:rPr>
      </w:pPr>
    </w:p>
    <w:p w:rsidR="0065702A" w:rsidRPr="00F065BB" w:rsidRDefault="0065702A" w:rsidP="00D04485">
      <w:pPr>
        <w:rPr>
          <w:sz w:val="22"/>
          <w:szCs w:val="22"/>
        </w:rPr>
      </w:pPr>
      <w:r w:rsidRPr="00F065BB">
        <w:rPr>
          <w:sz w:val="22"/>
          <w:szCs w:val="22"/>
        </w:rPr>
        <w:t>The purpose of</w:t>
      </w:r>
      <w:r>
        <w:rPr>
          <w:sz w:val="22"/>
          <w:szCs w:val="22"/>
        </w:rPr>
        <w:t xml:space="preserve"> this letter is to request the </w:t>
      </w:r>
      <w:r w:rsidRPr="00F065BB">
        <w:rPr>
          <w:sz w:val="22"/>
          <w:szCs w:val="22"/>
        </w:rPr>
        <w:t>Nation</w:t>
      </w:r>
      <w:r w:rsidR="00B3457B">
        <w:rPr>
          <w:sz w:val="22"/>
          <w:szCs w:val="22"/>
        </w:rPr>
        <w:t xml:space="preserve">al Drug Intelligence Center’s </w:t>
      </w:r>
      <w:r w:rsidRPr="00F065BB">
        <w:rPr>
          <w:sz w:val="22"/>
          <w:szCs w:val="22"/>
        </w:rPr>
        <w:t>Document and</w:t>
      </w:r>
      <w:r w:rsidR="000E5116">
        <w:rPr>
          <w:sz w:val="22"/>
          <w:szCs w:val="22"/>
        </w:rPr>
        <w:t xml:space="preserve"> Media </w:t>
      </w:r>
      <w:r w:rsidRPr="00F065BB">
        <w:rPr>
          <w:sz w:val="22"/>
          <w:szCs w:val="22"/>
        </w:rPr>
        <w:t xml:space="preserve">Exploitation </w:t>
      </w:r>
      <w:r w:rsidR="006D4792">
        <w:rPr>
          <w:sz w:val="22"/>
          <w:szCs w:val="22"/>
        </w:rPr>
        <w:t>Branch</w:t>
      </w:r>
      <w:r w:rsidRPr="00F065BB">
        <w:rPr>
          <w:sz w:val="22"/>
          <w:szCs w:val="22"/>
        </w:rPr>
        <w:t xml:space="preserve"> </w:t>
      </w:r>
      <w:r w:rsidR="00F316FD">
        <w:rPr>
          <w:sz w:val="22"/>
          <w:szCs w:val="22"/>
        </w:rPr>
        <w:t xml:space="preserve">to </w:t>
      </w:r>
      <w:r w:rsidRPr="00F065BB">
        <w:rPr>
          <w:sz w:val="22"/>
          <w:szCs w:val="22"/>
        </w:rPr>
        <w:t>provide analytical support to the</w:t>
      </w:r>
      <w:r w:rsidR="003421FE">
        <w:rPr>
          <w:sz w:val="22"/>
          <w:szCs w:val="22"/>
        </w:rPr>
        <w:t xml:space="preserve"> </w:t>
      </w:r>
      <w:r w:rsidR="006D4792">
        <w:rPr>
          <w:sz w:val="22"/>
          <w:szCs w:val="22"/>
        </w:rPr>
        <w:t xml:space="preserve">(insert your agency), </w:t>
      </w:r>
      <w:r>
        <w:rPr>
          <w:sz w:val="22"/>
          <w:szCs w:val="22"/>
        </w:rPr>
        <w:t>(</w:t>
      </w:r>
      <w:r w:rsidR="006D4792">
        <w:rPr>
          <w:sz w:val="22"/>
          <w:szCs w:val="22"/>
        </w:rPr>
        <w:t xml:space="preserve">insert </w:t>
      </w:r>
      <w:r w:rsidRPr="00F065BB">
        <w:rPr>
          <w:sz w:val="22"/>
          <w:szCs w:val="22"/>
        </w:rPr>
        <w:t>your c</w:t>
      </w:r>
      <w:r w:rsidR="00A34A62">
        <w:rPr>
          <w:sz w:val="22"/>
          <w:szCs w:val="22"/>
        </w:rPr>
        <w:t xml:space="preserve">ity) </w:t>
      </w:r>
      <w:r>
        <w:rPr>
          <w:sz w:val="22"/>
          <w:szCs w:val="22"/>
        </w:rPr>
        <w:t>Division</w:t>
      </w:r>
      <w:r w:rsidR="006D4792">
        <w:rPr>
          <w:sz w:val="22"/>
          <w:szCs w:val="22"/>
        </w:rPr>
        <w:t>,</w:t>
      </w:r>
      <w:r>
        <w:rPr>
          <w:sz w:val="22"/>
          <w:szCs w:val="22"/>
        </w:rPr>
        <w:t xml:space="preserve"> in case </w:t>
      </w:r>
      <w:r w:rsidR="007E4ECD">
        <w:rPr>
          <w:sz w:val="22"/>
          <w:szCs w:val="22"/>
        </w:rPr>
        <w:t>number</w:t>
      </w:r>
      <w:r>
        <w:rPr>
          <w:sz w:val="22"/>
          <w:szCs w:val="22"/>
        </w:rPr>
        <w:t xml:space="preserve"> (i</w:t>
      </w:r>
      <w:r w:rsidRPr="00F065BB">
        <w:rPr>
          <w:sz w:val="22"/>
          <w:szCs w:val="22"/>
        </w:rPr>
        <w:t>nsert yo</w:t>
      </w:r>
      <w:r>
        <w:rPr>
          <w:sz w:val="22"/>
          <w:szCs w:val="22"/>
        </w:rPr>
        <w:t>ur agency’s case number</w:t>
      </w:r>
      <w:r w:rsidR="003421FE">
        <w:rPr>
          <w:sz w:val="22"/>
          <w:szCs w:val="22"/>
        </w:rPr>
        <w:t xml:space="preserve"> and</w:t>
      </w:r>
      <w:r w:rsidRPr="00F065BB">
        <w:rPr>
          <w:sz w:val="22"/>
          <w:szCs w:val="22"/>
        </w:rPr>
        <w:t xml:space="preserve"> file title)</w:t>
      </w:r>
      <w:r w:rsidR="00A34A62">
        <w:rPr>
          <w:sz w:val="22"/>
          <w:szCs w:val="22"/>
        </w:rPr>
        <w:t xml:space="preserve"> and OCDETF Operation (name) and OCDETF investigation number (XX-SSS-1234)</w:t>
      </w:r>
      <w:r w:rsidRPr="00F065BB">
        <w:rPr>
          <w:sz w:val="22"/>
          <w:szCs w:val="22"/>
        </w:rPr>
        <w:t xml:space="preserve">. </w:t>
      </w:r>
      <w:r w:rsidR="00080EFE">
        <w:rPr>
          <w:sz w:val="22"/>
          <w:szCs w:val="22"/>
        </w:rPr>
        <w:t>(Insert information about why this case is significant (OCDETF, CPOT, SOD</w:t>
      </w:r>
      <w:r w:rsidR="00FA1EDF">
        <w:rPr>
          <w:sz w:val="22"/>
          <w:szCs w:val="22"/>
        </w:rPr>
        <w:t>-coordinated</w:t>
      </w:r>
      <w:r w:rsidR="00080EFE">
        <w:rPr>
          <w:sz w:val="22"/>
          <w:szCs w:val="22"/>
        </w:rPr>
        <w:t xml:space="preserve">, etc.) and </w:t>
      </w:r>
      <w:r w:rsidR="00666AEC">
        <w:rPr>
          <w:sz w:val="22"/>
          <w:szCs w:val="22"/>
        </w:rPr>
        <w:t xml:space="preserve">describe </w:t>
      </w:r>
      <w:r w:rsidR="00080EFE">
        <w:rPr>
          <w:sz w:val="22"/>
          <w:szCs w:val="22"/>
        </w:rPr>
        <w:t xml:space="preserve">its regional/national/international impact.) </w:t>
      </w:r>
      <w:r w:rsidRPr="00F065BB">
        <w:rPr>
          <w:sz w:val="22"/>
          <w:szCs w:val="22"/>
        </w:rPr>
        <w:t>This i</w:t>
      </w:r>
      <w:r>
        <w:rPr>
          <w:sz w:val="22"/>
          <w:szCs w:val="22"/>
        </w:rPr>
        <w:t>nvestigation was initiated in (i</w:t>
      </w:r>
      <w:r w:rsidRPr="00F065BB">
        <w:rPr>
          <w:sz w:val="22"/>
          <w:szCs w:val="22"/>
        </w:rPr>
        <w:t>nsert month/year) a</w:t>
      </w:r>
      <w:r>
        <w:rPr>
          <w:sz w:val="22"/>
          <w:szCs w:val="22"/>
        </w:rPr>
        <w:t>nd worked in conjunction with (i</w:t>
      </w:r>
      <w:r w:rsidRPr="00F065BB">
        <w:rPr>
          <w:sz w:val="22"/>
          <w:szCs w:val="22"/>
        </w:rPr>
        <w:t xml:space="preserve">nsert other </w:t>
      </w:r>
      <w:r w:rsidR="00666AEC">
        <w:rPr>
          <w:sz w:val="22"/>
          <w:szCs w:val="22"/>
        </w:rPr>
        <w:t>agencies, i.e.</w:t>
      </w:r>
      <w:r>
        <w:rPr>
          <w:sz w:val="22"/>
          <w:szCs w:val="22"/>
        </w:rPr>
        <w:t xml:space="preserve">, </w:t>
      </w:r>
      <w:r w:rsidR="00595966">
        <w:rPr>
          <w:sz w:val="22"/>
          <w:szCs w:val="22"/>
        </w:rPr>
        <w:t xml:space="preserve">DEA, </w:t>
      </w:r>
      <w:r>
        <w:rPr>
          <w:sz w:val="22"/>
          <w:szCs w:val="22"/>
        </w:rPr>
        <w:t xml:space="preserve">FBI, </w:t>
      </w:r>
      <w:r w:rsidR="003421FE">
        <w:rPr>
          <w:sz w:val="22"/>
          <w:szCs w:val="22"/>
        </w:rPr>
        <w:t xml:space="preserve">ATF, </w:t>
      </w:r>
      <w:r w:rsidR="00595966">
        <w:rPr>
          <w:sz w:val="22"/>
          <w:szCs w:val="22"/>
        </w:rPr>
        <w:t xml:space="preserve">ICE, HIDTA, </w:t>
      </w:r>
      <w:r>
        <w:rPr>
          <w:sz w:val="22"/>
          <w:szCs w:val="22"/>
        </w:rPr>
        <w:t>state, l</w:t>
      </w:r>
      <w:r w:rsidRPr="00F065BB">
        <w:rPr>
          <w:sz w:val="22"/>
          <w:szCs w:val="22"/>
        </w:rPr>
        <w:t>ocal, if applicable).</w:t>
      </w:r>
    </w:p>
    <w:p w:rsidR="009A4564" w:rsidRPr="00F065BB" w:rsidRDefault="009A4564" w:rsidP="00D04485">
      <w:pPr>
        <w:rPr>
          <w:sz w:val="22"/>
          <w:szCs w:val="22"/>
        </w:rPr>
      </w:pPr>
    </w:p>
    <w:p w:rsidR="0065702A" w:rsidRPr="00F065BB" w:rsidRDefault="0065702A" w:rsidP="00D04485">
      <w:pPr>
        <w:rPr>
          <w:sz w:val="22"/>
          <w:szCs w:val="22"/>
        </w:rPr>
      </w:pPr>
      <w:r>
        <w:rPr>
          <w:sz w:val="22"/>
          <w:szCs w:val="22"/>
        </w:rPr>
        <w:t>Background/history of case – include t</w:t>
      </w:r>
      <w:r w:rsidRPr="00F065BB">
        <w:rPr>
          <w:sz w:val="22"/>
          <w:szCs w:val="22"/>
        </w:rPr>
        <w:t>ype and quantity of drugs involved, gang involvement, violence, organized crime, maritime, air or vehicular smuggling routes</w:t>
      </w:r>
      <w:r w:rsidR="007E4ECD">
        <w:rPr>
          <w:sz w:val="22"/>
          <w:szCs w:val="22"/>
        </w:rPr>
        <w:t xml:space="preserve">; </w:t>
      </w:r>
      <w:r w:rsidRPr="00F065BB">
        <w:rPr>
          <w:sz w:val="22"/>
          <w:szCs w:val="22"/>
        </w:rPr>
        <w:t xml:space="preserve">international/domestic, </w:t>
      </w:r>
      <w:r w:rsidR="00A34A62">
        <w:rPr>
          <w:sz w:val="22"/>
          <w:szCs w:val="22"/>
        </w:rPr>
        <w:t xml:space="preserve">any assets that have been seized or identified thus far, </w:t>
      </w:r>
      <w:r w:rsidRPr="00F065BB">
        <w:rPr>
          <w:sz w:val="22"/>
          <w:szCs w:val="22"/>
        </w:rPr>
        <w:t xml:space="preserve">any evidence </w:t>
      </w:r>
      <w:r>
        <w:rPr>
          <w:sz w:val="22"/>
          <w:szCs w:val="22"/>
        </w:rPr>
        <w:t>of money laundering</w:t>
      </w:r>
      <w:r w:rsidR="007E4ECD">
        <w:rPr>
          <w:sz w:val="22"/>
          <w:szCs w:val="22"/>
        </w:rPr>
        <w:t xml:space="preserve">, </w:t>
      </w:r>
      <w:r>
        <w:rPr>
          <w:sz w:val="22"/>
          <w:szCs w:val="22"/>
        </w:rPr>
        <w:t>corruption.</w:t>
      </w:r>
    </w:p>
    <w:p w:rsidR="0065702A" w:rsidRPr="00F065BB" w:rsidRDefault="0065702A" w:rsidP="00D04485">
      <w:pPr>
        <w:rPr>
          <w:sz w:val="22"/>
          <w:szCs w:val="22"/>
        </w:rPr>
      </w:pPr>
    </w:p>
    <w:p w:rsidR="009A4564" w:rsidRPr="00F065BB" w:rsidRDefault="0065702A" w:rsidP="00D04485">
      <w:pPr>
        <w:rPr>
          <w:sz w:val="22"/>
          <w:szCs w:val="22"/>
        </w:rPr>
      </w:pPr>
      <w:r>
        <w:rPr>
          <w:sz w:val="22"/>
          <w:szCs w:val="22"/>
        </w:rPr>
        <w:t>Current status of the case – i</w:t>
      </w:r>
      <w:r w:rsidRPr="00F065BB">
        <w:rPr>
          <w:sz w:val="22"/>
          <w:szCs w:val="22"/>
        </w:rPr>
        <w:t xml:space="preserve">nclude the number of arrest or indictments, geographic locations, number of search warrants, type and volume of seized evidence; Use known container (i.e., 3 drawer filing cabinet, 5 hard drives, multiple </w:t>
      </w:r>
      <w:r w:rsidR="00595966">
        <w:rPr>
          <w:sz w:val="22"/>
          <w:szCs w:val="22"/>
        </w:rPr>
        <w:t>CDs/DVDs</w:t>
      </w:r>
      <w:r w:rsidRPr="00F065BB">
        <w:rPr>
          <w:sz w:val="22"/>
          <w:szCs w:val="22"/>
        </w:rPr>
        <w:t>, 4</w:t>
      </w:r>
      <w:r w:rsidR="006D4792">
        <w:rPr>
          <w:sz w:val="22"/>
          <w:szCs w:val="22"/>
        </w:rPr>
        <w:t> </w:t>
      </w:r>
      <w:r w:rsidRPr="00F065BB">
        <w:rPr>
          <w:sz w:val="22"/>
          <w:szCs w:val="22"/>
        </w:rPr>
        <w:t>Xerox boxes) to include travel records, money orders, shipping records, financial transactions, telephone information, utility bills, passports, computer or electrical evidence of seized documents, busines</w:t>
      </w:r>
      <w:r>
        <w:rPr>
          <w:sz w:val="22"/>
          <w:szCs w:val="22"/>
        </w:rPr>
        <w:t>s records</w:t>
      </w:r>
      <w:r w:rsidR="006D4792">
        <w:rPr>
          <w:sz w:val="22"/>
          <w:szCs w:val="22"/>
        </w:rPr>
        <w:t>,</w:t>
      </w:r>
      <w:r>
        <w:rPr>
          <w:sz w:val="22"/>
          <w:szCs w:val="22"/>
        </w:rPr>
        <w:t xml:space="preserve"> and type of business.</w:t>
      </w:r>
      <w:r w:rsidR="00A34A62">
        <w:rPr>
          <w:sz w:val="22"/>
          <w:szCs w:val="22"/>
        </w:rPr>
        <w:t xml:space="preserve"> If your seized items include </w:t>
      </w:r>
      <w:r w:rsidR="00C93424">
        <w:rPr>
          <w:sz w:val="22"/>
          <w:szCs w:val="22"/>
        </w:rPr>
        <w:t xml:space="preserve">digital </w:t>
      </w:r>
      <w:r w:rsidR="00A34A62">
        <w:rPr>
          <w:sz w:val="22"/>
          <w:szCs w:val="22"/>
        </w:rPr>
        <w:t>media</w:t>
      </w:r>
      <w:r w:rsidR="00C93424">
        <w:rPr>
          <w:sz w:val="22"/>
          <w:szCs w:val="22"/>
        </w:rPr>
        <w:t xml:space="preserve"> (including emails)</w:t>
      </w:r>
      <w:r w:rsidR="00A34A62">
        <w:rPr>
          <w:sz w:val="22"/>
          <w:szCs w:val="22"/>
        </w:rPr>
        <w:t>, will you require any computer or media exploitation? If so, you will need to provide search authority</w:t>
      </w:r>
      <w:r w:rsidR="00C93424">
        <w:rPr>
          <w:sz w:val="22"/>
          <w:szCs w:val="22"/>
        </w:rPr>
        <w:t xml:space="preserve"> or the subpoena</w:t>
      </w:r>
      <w:r w:rsidR="00A34A62">
        <w:rPr>
          <w:sz w:val="22"/>
          <w:szCs w:val="22"/>
        </w:rPr>
        <w:t xml:space="preserve"> for the items.</w:t>
      </w:r>
    </w:p>
    <w:p w:rsidR="009A4564" w:rsidRPr="00F065BB" w:rsidRDefault="009A4564" w:rsidP="00D04485">
      <w:pPr>
        <w:rPr>
          <w:sz w:val="22"/>
          <w:szCs w:val="22"/>
        </w:rPr>
      </w:pPr>
    </w:p>
    <w:p w:rsidR="009A4564" w:rsidRPr="00F065BB" w:rsidRDefault="009A4564" w:rsidP="00D04485">
      <w:pPr>
        <w:rPr>
          <w:sz w:val="22"/>
          <w:szCs w:val="22"/>
        </w:rPr>
      </w:pPr>
      <w:r w:rsidRPr="00F065BB">
        <w:rPr>
          <w:sz w:val="22"/>
          <w:szCs w:val="22"/>
        </w:rPr>
        <w:t xml:space="preserve">What services would you like for </w:t>
      </w:r>
      <w:r w:rsidR="00F316FD">
        <w:rPr>
          <w:sz w:val="22"/>
          <w:szCs w:val="22"/>
        </w:rPr>
        <w:t xml:space="preserve">us </w:t>
      </w:r>
      <w:r w:rsidRPr="00F065BB">
        <w:rPr>
          <w:sz w:val="22"/>
          <w:szCs w:val="22"/>
        </w:rPr>
        <w:t>to provide for you? (For example</w:t>
      </w:r>
      <w:r w:rsidR="00D702A3">
        <w:rPr>
          <w:sz w:val="22"/>
          <w:szCs w:val="22"/>
        </w:rPr>
        <w:t xml:space="preserve">, one of our top priorities is to support the </w:t>
      </w:r>
      <w:r w:rsidR="00FC6A99">
        <w:rPr>
          <w:sz w:val="22"/>
          <w:szCs w:val="22"/>
        </w:rPr>
        <w:t xml:space="preserve">asset </w:t>
      </w:r>
      <w:r w:rsidR="00D702A3">
        <w:rPr>
          <w:sz w:val="22"/>
          <w:szCs w:val="22"/>
        </w:rPr>
        <w:t>forfeiture component</w:t>
      </w:r>
      <w:r w:rsidR="00FC6A99">
        <w:rPr>
          <w:sz w:val="22"/>
          <w:szCs w:val="22"/>
        </w:rPr>
        <w:t xml:space="preserve"> of the investigation</w:t>
      </w:r>
      <w:r w:rsidR="00F316FD">
        <w:rPr>
          <w:sz w:val="22"/>
          <w:szCs w:val="22"/>
        </w:rPr>
        <w:t>):</w:t>
      </w:r>
    </w:p>
    <w:p w:rsidR="009A4564" w:rsidRPr="00F065BB" w:rsidRDefault="009A4564" w:rsidP="00D04485">
      <w:pPr>
        <w:rPr>
          <w:sz w:val="22"/>
          <w:szCs w:val="22"/>
        </w:rPr>
      </w:pPr>
    </w:p>
    <w:p w:rsidR="00D04485" w:rsidRDefault="009A4564" w:rsidP="00D04485">
      <w:pPr>
        <w:numPr>
          <w:ilvl w:val="0"/>
          <w:numId w:val="1"/>
        </w:numPr>
        <w:tabs>
          <w:tab w:val="num" w:pos="-360"/>
          <w:tab w:val="num" w:pos="900"/>
        </w:tabs>
        <w:ind w:left="540" w:firstLine="0"/>
        <w:rPr>
          <w:sz w:val="22"/>
          <w:szCs w:val="22"/>
        </w:rPr>
      </w:pPr>
      <w:r w:rsidRPr="00F065BB">
        <w:rPr>
          <w:sz w:val="22"/>
          <w:szCs w:val="22"/>
        </w:rPr>
        <w:t>Identification of assets</w:t>
      </w:r>
      <w:r w:rsidR="00A34A62">
        <w:rPr>
          <w:sz w:val="22"/>
          <w:szCs w:val="22"/>
        </w:rPr>
        <w:t>; to include evidence of money laundering</w:t>
      </w:r>
      <w:r w:rsidR="00D04485">
        <w:rPr>
          <w:sz w:val="22"/>
          <w:szCs w:val="22"/>
        </w:rPr>
        <w:t xml:space="preserve">, sources of </w:t>
      </w:r>
    </w:p>
    <w:p w:rsidR="009A4564" w:rsidRPr="00F065BB" w:rsidRDefault="00D04485" w:rsidP="00D04485">
      <w:pPr>
        <w:tabs>
          <w:tab w:val="num" w:pos="900"/>
          <w:tab w:val="num" w:pos="2970"/>
        </w:tabs>
        <w:ind w:left="540"/>
        <w:rPr>
          <w:sz w:val="22"/>
          <w:szCs w:val="22"/>
        </w:rPr>
      </w:pPr>
      <w:r>
        <w:rPr>
          <w:sz w:val="22"/>
          <w:szCs w:val="22"/>
        </w:rPr>
        <w:tab/>
        <w:t xml:space="preserve">supply </w:t>
      </w:r>
      <w:r w:rsidR="00A34A62">
        <w:rPr>
          <w:sz w:val="22"/>
          <w:szCs w:val="22"/>
        </w:rPr>
        <w:t>and analysis of</w:t>
      </w:r>
      <w:r>
        <w:rPr>
          <w:sz w:val="22"/>
          <w:szCs w:val="22"/>
        </w:rPr>
        <w:t xml:space="preserve"> </w:t>
      </w:r>
      <w:r w:rsidR="00A34A62">
        <w:rPr>
          <w:sz w:val="22"/>
          <w:szCs w:val="22"/>
        </w:rPr>
        <w:t>financial documents</w:t>
      </w:r>
    </w:p>
    <w:p w:rsidR="009A4564" w:rsidRPr="00F065BB" w:rsidRDefault="006D4792" w:rsidP="00D04485">
      <w:pPr>
        <w:numPr>
          <w:ilvl w:val="0"/>
          <w:numId w:val="1"/>
        </w:numPr>
        <w:tabs>
          <w:tab w:val="num" w:pos="-360"/>
          <w:tab w:val="num" w:pos="900"/>
        </w:tabs>
        <w:ind w:left="540" w:firstLine="0"/>
        <w:rPr>
          <w:sz w:val="22"/>
          <w:szCs w:val="22"/>
        </w:rPr>
      </w:pPr>
      <w:r>
        <w:rPr>
          <w:sz w:val="22"/>
          <w:szCs w:val="22"/>
        </w:rPr>
        <w:t xml:space="preserve">Identification of </w:t>
      </w:r>
      <w:r w:rsidR="00D04485">
        <w:rPr>
          <w:sz w:val="22"/>
          <w:szCs w:val="22"/>
        </w:rPr>
        <w:t xml:space="preserve">associates; including </w:t>
      </w:r>
      <w:r w:rsidR="009A4564" w:rsidRPr="00F065BB">
        <w:rPr>
          <w:sz w:val="22"/>
          <w:szCs w:val="22"/>
        </w:rPr>
        <w:t>addresses</w:t>
      </w:r>
      <w:r w:rsidR="00D04485">
        <w:rPr>
          <w:sz w:val="22"/>
          <w:szCs w:val="22"/>
        </w:rPr>
        <w:t xml:space="preserve"> and telephone numbers</w:t>
      </w:r>
    </w:p>
    <w:p w:rsidR="009A4564" w:rsidRPr="00F065BB" w:rsidRDefault="009A4564" w:rsidP="00D04485">
      <w:pPr>
        <w:tabs>
          <w:tab w:val="left" w:pos="1530"/>
        </w:tabs>
        <w:rPr>
          <w:sz w:val="22"/>
          <w:szCs w:val="22"/>
        </w:rPr>
      </w:pPr>
    </w:p>
    <w:p w:rsidR="009A4564" w:rsidRPr="00F065BB" w:rsidRDefault="009A4564" w:rsidP="00D04485">
      <w:pPr>
        <w:rPr>
          <w:sz w:val="22"/>
          <w:szCs w:val="22"/>
        </w:rPr>
      </w:pPr>
      <w:r w:rsidRPr="00F065BB">
        <w:rPr>
          <w:sz w:val="22"/>
          <w:szCs w:val="22"/>
        </w:rPr>
        <w:t>Insert points of contact/case agent</w:t>
      </w:r>
      <w:r w:rsidR="00007291">
        <w:rPr>
          <w:sz w:val="22"/>
          <w:szCs w:val="22"/>
        </w:rPr>
        <w:t xml:space="preserve">, </w:t>
      </w:r>
      <w:r w:rsidRPr="00F065BB">
        <w:rPr>
          <w:sz w:val="22"/>
          <w:szCs w:val="22"/>
        </w:rPr>
        <w:t>supervisor</w:t>
      </w:r>
      <w:r w:rsidR="00007291">
        <w:rPr>
          <w:sz w:val="22"/>
          <w:szCs w:val="22"/>
        </w:rPr>
        <w:t>, AUSA</w:t>
      </w:r>
      <w:r w:rsidRPr="00F065BB">
        <w:rPr>
          <w:sz w:val="22"/>
          <w:szCs w:val="22"/>
        </w:rPr>
        <w:t xml:space="preserve"> names and telephone numbers.</w:t>
      </w:r>
    </w:p>
    <w:p w:rsidR="00F065BB" w:rsidRDefault="009A4564" w:rsidP="00D04485">
      <w:pPr>
        <w:rPr>
          <w:sz w:val="22"/>
          <w:szCs w:val="22"/>
        </w:rPr>
      </w:pP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="00F065BB" w:rsidRPr="00F065BB">
        <w:rPr>
          <w:sz w:val="22"/>
          <w:szCs w:val="22"/>
        </w:rPr>
        <w:tab/>
      </w:r>
    </w:p>
    <w:p w:rsidR="00D04485" w:rsidRDefault="00D04485" w:rsidP="00D04485">
      <w:pPr>
        <w:rPr>
          <w:sz w:val="22"/>
          <w:szCs w:val="22"/>
        </w:rPr>
      </w:pPr>
    </w:p>
    <w:p w:rsidR="009A4564" w:rsidRPr="00F065BB" w:rsidRDefault="009A4564" w:rsidP="00D04485">
      <w:pPr>
        <w:ind w:left="5040" w:firstLine="720"/>
        <w:rPr>
          <w:sz w:val="22"/>
          <w:szCs w:val="22"/>
        </w:rPr>
      </w:pPr>
      <w:r w:rsidRPr="00F065BB">
        <w:rPr>
          <w:sz w:val="22"/>
          <w:szCs w:val="22"/>
        </w:rPr>
        <w:t>Sincerely,</w:t>
      </w:r>
    </w:p>
    <w:p w:rsidR="009A4564" w:rsidRPr="00F065BB" w:rsidRDefault="009A4564" w:rsidP="00D04485">
      <w:pPr>
        <w:rPr>
          <w:sz w:val="22"/>
          <w:szCs w:val="22"/>
        </w:rPr>
      </w:pPr>
    </w:p>
    <w:p w:rsidR="003421FE" w:rsidRDefault="009A4564" w:rsidP="00D04485">
      <w:pPr>
        <w:tabs>
          <w:tab w:val="left" w:pos="5760"/>
        </w:tabs>
        <w:ind w:right="-720"/>
        <w:rPr>
          <w:sz w:val="22"/>
          <w:szCs w:val="22"/>
        </w:rPr>
      </w:pP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  <w:r w:rsidRPr="00F065BB">
        <w:rPr>
          <w:sz w:val="22"/>
          <w:szCs w:val="22"/>
        </w:rPr>
        <w:tab/>
      </w:r>
    </w:p>
    <w:p w:rsidR="009A4564" w:rsidRDefault="009A4564" w:rsidP="00D04485">
      <w:pPr>
        <w:tabs>
          <w:tab w:val="left" w:pos="5760"/>
        </w:tabs>
        <w:ind w:right="-720"/>
      </w:pPr>
      <w:r w:rsidRPr="00F065BB">
        <w:rPr>
          <w:sz w:val="22"/>
          <w:szCs w:val="22"/>
        </w:rPr>
        <w:tab/>
        <w:t>Assistant Special Agent in Charge</w:t>
      </w:r>
    </w:p>
    <w:sectPr w:rsidR="009A4564" w:rsidSect="002421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54FE"/>
    <w:multiLevelType w:val="hybridMultilevel"/>
    <w:tmpl w:val="B1D480BE"/>
    <w:lvl w:ilvl="0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64"/>
    <w:rsid w:val="00007291"/>
    <w:rsid w:val="00080EFE"/>
    <w:rsid w:val="000E5116"/>
    <w:rsid w:val="00183444"/>
    <w:rsid w:val="001A2D49"/>
    <w:rsid w:val="001C543C"/>
    <w:rsid w:val="001D021E"/>
    <w:rsid w:val="002201B7"/>
    <w:rsid w:val="00242143"/>
    <w:rsid w:val="00310476"/>
    <w:rsid w:val="003267E5"/>
    <w:rsid w:val="003421FE"/>
    <w:rsid w:val="003974A9"/>
    <w:rsid w:val="004856D5"/>
    <w:rsid w:val="00532CB4"/>
    <w:rsid w:val="005679AA"/>
    <w:rsid w:val="00595966"/>
    <w:rsid w:val="0062063A"/>
    <w:rsid w:val="0065702A"/>
    <w:rsid w:val="00666AEC"/>
    <w:rsid w:val="006D4792"/>
    <w:rsid w:val="007176DF"/>
    <w:rsid w:val="007C4417"/>
    <w:rsid w:val="007E4ECD"/>
    <w:rsid w:val="0094644B"/>
    <w:rsid w:val="009A4564"/>
    <w:rsid w:val="00A34A62"/>
    <w:rsid w:val="00A5521B"/>
    <w:rsid w:val="00B3457B"/>
    <w:rsid w:val="00B635AB"/>
    <w:rsid w:val="00B81819"/>
    <w:rsid w:val="00BB7AE7"/>
    <w:rsid w:val="00C93424"/>
    <w:rsid w:val="00CC3119"/>
    <w:rsid w:val="00CD5ABA"/>
    <w:rsid w:val="00CE69BF"/>
    <w:rsid w:val="00D04485"/>
    <w:rsid w:val="00D702A3"/>
    <w:rsid w:val="00DD2DD1"/>
    <w:rsid w:val="00F065BB"/>
    <w:rsid w:val="00F316FD"/>
    <w:rsid w:val="00FA1EDF"/>
    <w:rsid w:val="00FC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1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0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0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1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10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0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Letterhead</vt:lpstr>
    </vt:vector>
  </TitlesOfParts>
  <Company>NDIC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Letterhead</dc:title>
  <dc:creator>wallaba</dc:creator>
  <cp:lastModifiedBy>bartlsb</cp:lastModifiedBy>
  <cp:revision>3</cp:revision>
  <cp:lastPrinted>2009-09-16T20:28:00Z</cp:lastPrinted>
  <dcterms:created xsi:type="dcterms:W3CDTF">2012-01-10T17:11:00Z</dcterms:created>
  <dcterms:modified xsi:type="dcterms:W3CDTF">2012-01-26T19:10:00Z</dcterms:modified>
</cp:coreProperties>
</file>