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A63E" w14:textId="2E3180C0" w:rsidR="00C24C0D" w:rsidRPr="006D7F87" w:rsidRDefault="00C24C0D" w:rsidP="00C24C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7F87">
        <w:rPr>
          <w:rFonts w:ascii="Arial" w:hAnsi="Arial" w:cs="Arial"/>
          <w:b/>
          <w:bCs/>
          <w:sz w:val="24"/>
          <w:szCs w:val="24"/>
        </w:rPr>
        <w:t>Sample Letter of Experience</w:t>
      </w:r>
    </w:p>
    <w:p w14:paraId="2DCA8BEA" w14:textId="2B884296" w:rsidR="00214EDE" w:rsidRPr="00D1352B" w:rsidRDefault="006D7F87">
      <w:pPr>
        <w:rPr>
          <w:rFonts w:ascii="Arial" w:hAnsi="Arial" w:cs="Arial"/>
          <w:sz w:val="24"/>
          <w:szCs w:val="24"/>
        </w:rPr>
      </w:pPr>
      <w:r w:rsidRPr="58B0195F">
        <w:rPr>
          <w:rFonts w:ascii="Arial" w:hAnsi="Arial" w:cs="Arial"/>
          <w:b/>
          <w:bCs/>
          <w:sz w:val="24"/>
          <w:szCs w:val="24"/>
          <w:u w:val="single"/>
        </w:rPr>
        <w:t>Note</w:t>
      </w:r>
      <w:r w:rsidR="00214EDE" w:rsidRPr="58B0195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214EDE" w:rsidRPr="58B0195F">
        <w:rPr>
          <w:rFonts w:ascii="Arial" w:hAnsi="Arial" w:cs="Arial"/>
          <w:sz w:val="24"/>
          <w:szCs w:val="24"/>
        </w:rPr>
        <w:t xml:space="preserve"> </w:t>
      </w:r>
      <w:bookmarkStart w:id="0" w:name="OLE_LINK7"/>
      <w:r w:rsidR="00214EDE" w:rsidRPr="58B0195F">
        <w:rPr>
          <w:rFonts w:ascii="Arial" w:hAnsi="Arial" w:cs="Arial"/>
          <w:sz w:val="24"/>
          <w:szCs w:val="24"/>
        </w:rPr>
        <w:t xml:space="preserve">The </w:t>
      </w:r>
      <w:r w:rsidR="008844DA" w:rsidRPr="58B0195F">
        <w:rPr>
          <w:rFonts w:ascii="Arial" w:hAnsi="Arial" w:cs="Arial"/>
          <w:sz w:val="24"/>
          <w:szCs w:val="24"/>
        </w:rPr>
        <w:t>y</w:t>
      </w:r>
      <w:r w:rsidR="00214EDE" w:rsidRPr="58B0195F">
        <w:rPr>
          <w:rFonts w:ascii="Arial" w:hAnsi="Arial" w:cs="Arial"/>
          <w:sz w:val="24"/>
          <w:szCs w:val="24"/>
        </w:rPr>
        <w:t xml:space="preserve">ellow highlighted sections </w:t>
      </w:r>
      <w:bookmarkStart w:id="1" w:name="OLE_LINK2"/>
      <w:r w:rsidR="00214EDE" w:rsidRPr="58B0195F">
        <w:rPr>
          <w:rFonts w:ascii="Arial" w:hAnsi="Arial" w:cs="Arial"/>
          <w:sz w:val="24"/>
          <w:szCs w:val="24"/>
        </w:rPr>
        <w:t xml:space="preserve">indicate places where </w:t>
      </w:r>
      <w:r w:rsidR="004B366D" w:rsidRPr="58B0195F">
        <w:rPr>
          <w:rFonts w:ascii="Arial" w:hAnsi="Arial" w:cs="Arial"/>
          <w:sz w:val="24"/>
          <w:szCs w:val="24"/>
        </w:rPr>
        <w:t xml:space="preserve">the applicant </w:t>
      </w:r>
      <w:r w:rsidR="008A7BC1" w:rsidRPr="58B0195F">
        <w:rPr>
          <w:rFonts w:ascii="Arial" w:hAnsi="Arial" w:cs="Arial"/>
          <w:sz w:val="24"/>
          <w:szCs w:val="24"/>
        </w:rPr>
        <w:t xml:space="preserve">or </w:t>
      </w:r>
      <w:r w:rsidR="00446E54" w:rsidRPr="58B0195F">
        <w:rPr>
          <w:rFonts w:ascii="Arial" w:hAnsi="Arial" w:cs="Arial"/>
          <w:sz w:val="24"/>
          <w:szCs w:val="24"/>
        </w:rPr>
        <w:t xml:space="preserve">victim service provider </w:t>
      </w:r>
      <w:r w:rsidR="008A7BC1" w:rsidRPr="58B0195F">
        <w:rPr>
          <w:rFonts w:ascii="Arial" w:hAnsi="Arial" w:cs="Arial"/>
          <w:sz w:val="24"/>
          <w:szCs w:val="24"/>
        </w:rPr>
        <w:t xml:space="preserve">partner </w:t>
      </w:r>
      <w:r w:rsidR="004B366D" w:rsidRPr="58B0195F">
        <w:rPr>
          <w:rFonts w:ascii="Arial" w:hAnsi="Arial" w:cs="Arial"/>
          <w:sz w:val="24"/>
          <w:szCs w:val="24"/>
        </w:rPr>
        <w:t>should fill in the applicable information</w:t>
      </w:r>
      <w:r w:rsidR="00214EDE" w:rsidRPr="58B0195F">
        <w:rPr>
          <w:rFonts w:ascii="Arial" w:hAnsi="Arial" w:cs="Arial"/>
          <w:sz w:val="24"/>
          <w:szCs w:val="24"/>
        </w:rPr>
        <w:t xml:space="preserve">. </w:t>
      </w:r>
      <w:r w:rsidR="008A7BC1" w:rsidRPr="58B0195F">
        <w:rPr>
          <w:rFonts w:ascii="Arial" w:hAnsi="Arial" w:cs="Arial"/>
          <w:sz w:val="24"/>
          <w:szCs w:val="24"/>
        </w:rPr>
        <w:t>T</w:t>
      </w:r>
      <w:r w:rsidR="00214EDE" w:rsidRPr="58B0195F">
        <w:rPr>
          <w:rFonts w:ascii="Arial" w:hAnsi="Arial" w:cs="Arial"/>
          <w:sz w:val="24"/>
          <w:szCs w:val="24"/>
        </w:rPr>
        <w:t xml:space="preserve">his letter must </w:t>
      </w:r>
      <w:r w:rsidR="00381D45" w:rsidRPr="58B0195F">
        <w:rPr>
          <w:rFonts w:ascii="Arial" w:hAnsi="Arial" w:cs="Arial"/>
          <w:sz w:val="24"/>
          <w:szCs w:val="24"/>
        </w:rPr>
        <w:t>describe the applicant</w:t>
      </w:r>
      <w:r w:rsidR="00C32669" w:rsidRPr="58B0195F">
        <w:rPr>
          <w:rFonts w:ascii="Arial" w:hAnsi="Arial" w:cs="Arial"/>
          <w:sz w:val="24"/>
          <w:szCs w:val="24"/>
        </w:rPr>
        <w:t xml:space="preserve"> or partner</w:t>
      </w:r>
      <w:r w:rsidR="00381D45" w:rsidRPr="58B0195F">
        <w:rPr>
          <w:rFonts w:ascii="Arial" w:hAnsi="Arial" w:cs="Arial"/>
          <w:sz w:val="24"/>
          <w:szCs w:val="24"/>
        </w:rPr>
        <w:t xml:space="preserve">’s history of effective </w:t>
      </w:r>
      <w:r w:rsidR="00C32669" w:rsidRPr="58B0195F">
        <w:rPr>
          <w:rFonts w:ascii="Arial" w:hAnsi="Arial" w:cs="Arial"/>
          <w:sz w:val="24"/>
          <w:szCs w:val="24"/>
        </w:rPr>
        <w:t xml:space="preserve">direct services </w:t>
      </w:r>
      <w:r w:rsidR="00381D45" w:rsidRPr="58B0195F">
        <w:rPr>
          <w:rFonts w:ascii="Arial" w:hAnsi="Arial" w:cs="Arial"/>
          <w:sz w:val="24"/>
          <w:szCs w:val="24"/>
        </w:rPr>
        <w:t>work concerning domestic violence, dating violence, sexual assault or stalkin</w:t>
      </w:r>
      <w:r w:rsidR="0057415C" w:rsidRPr="58B0195F">
        <w:rPr>
          <w:rFonts w:ascii="Arial" w:hAnsi="Arial" w:cs="Arial"/>
          <w:sz w:val="24"/>
          <w:szCs w:val="24"/>
        </w:rPr>
        <w:t>g</w:t>
      </w:r>
      <w:r w:rsidR="00214EDE" w:rsidRPr="58B0195F">
        <w:rPr>
          <w:rFonts w:ascii="Arial" w:hAnsi="Arial" w:cs="Arial"/>
          <w:sz w:val="24"/>
          <w:szCs w:val="24"/>
        </w:rPr>
        <w:t xml:space="preserve">. If the applicant is a Tribe, </w:t>
      </w:r>
      <w:r w:rsidR="00783178" w:rsidRPr="58B0195F">
        <w:rPr>
          <w:rFonts w:ascii="Arial" w:hAnsi="Arial" w:cs="Arial"/>
          <w:sz w:val="24"/>
          <w:szCs w:val="24"/>
        </w:rPr>
        <w:t xml:space="preserve">state/territory, </w:t>
      </w:r>
      <w:r w:rsidR="00214EDE" w:rsidRPr="58B0195F">
        <w:rPr>
          <w:rFonts w:ascii="Arial" w:hAnsi="Arial" w:cs="Arial"/>
          <w:sz w:val="24"/>
          <w:szCs w:val="24"/>
        </w:rPr>
        <w:t xml:space="preserve">or unit of local government, this letter must be completed </w:t>
      </w:r>
      <w:r w:rsidR="00381D45" w:rsidRPr="58B0195F">
        <w:rPr>
          <w:rFonts w:ascii="Arial" w:hAnsi="Arial" w:cs="Arial"/>
          <w:sz w:val="24"/>
          <w:szCs w:val="24"/>
        </w:rPr>
        <w:t xml:space="preserve">by </w:t>
      </w:r>
      <w:r w:rsidR="00783178" w:rsidRPr="58B0195F">
        <w:rPr>
          <w:rFonts w:ascii="Arial" w:hAnsi="Arial" w:cs="Arial"/>
          <w:sz w:val="24"/>
          <w:szCs w:val="24"/>
        </w:rPr>
        <w:t>the</w:t>
      </w:r>
      <w:r w:rsidR="00381D45" w:rsidRPr="58B0195F">
        <w:rPr>
          <w:rFonts w:ascii="Arial" w:hAnsi="Arial" w:cs="Arial"/>
          <w:sz w:val="24"/>
          <w:szCs w:val="24"/>
        </w:rPr>
        <w:t xml:space="preserve"> victim service provider</w:t>
      </w:r>
      <w:r w:rsidR="00165CE4" w:rsidRPr="58B0195F">
        <w:rPr>
          <w:rFonts w:ascii="Arial" w:hAnsi="Arial" w:cs="Arial"/>
          <w:sz w:val="24"/>
          <w:szCs w:val="24"/>
        </w:rPr>
        <w:t xml:space="preserve"> </w:t>
      </w:r>
      <w:r w:rsidR="00077DD0" w:rsidRPr="58B0195F">
        <w:rPr>
          <w:rFonts w:ascii="Arial" w:hAnsi="Arial" w:cs="Arial"/>
          <w:sz w:val="24"/>
          <w:szCs w:val="24"/>
        </w:rPr>
        <w:t>that will provide direct services to victims</w:t>
      </w:r>
      <w:r w:rsidR="00121D73" w:rsidRPr="58B0195F">
        <w:rPr>
          <w:rFonts w:ascii="Arial" w:hAnsi="Arial" w:cs="Arial"/>
          <w:sz w:val="24"/>
          <w:szCs w:val="24"/>
        </w:rPr>
        <w:t>, if the proposed project</w:t>
      </w:r>
      <w:r w:rsidR="00077DD0" w:rsidRPr="58B0195F">
        <w:rPr>
          <w:rFonts w:ascii="Arial" w:hAnsi="Arial" w:cs="Arial"/>
          <w:sz w:val="24"/>
          <w:szCs w:val="24"/>
        </w:rPr>
        <w:t xml:space="preserve"> is funded</w:t>
      </w:r>
      <w:r w:rsidR="00165CE4" w:rsidRPr="58B0195F">
        <w:rPr>
          <w:rFonts w:ascii="Arial" w:hAnsi="Arial" w:cs="Arial"/>
          <w:sz w:val="24"/>
          <w:szCs w:val="24"/>
        </w:rPr>
        <w:t xml:space="preserve">. </w:t>
      </w:r>
      <w:r w:rsidR="00214EDE" w:rsidRPr="58B0195F">
        <w:rPr>
          <w:rFonts w:ascii="Arial" w:hAnsi="Arial" w:cs="Arial"/>
          <w:sz w:val="24"/>
          <w:szCs w:val="24"/>
        </w:rPr>
        <w:t xml:space="preserve"> </w:t>
      </w:r>
      <w:bookmarkEnd w:id="0"/>
      <w:bookmarkEnd w:id="1"/>
    </w:p>
    <w:p w14:paraId="46B8C0E1" w14:textId="77777777" w:rsidR="00214EDE" w:rsidRPr="006D7F87" w:rsidRDefault="00214EDE">
      <w:pPr>
        <w:rPr>
          <w:rFonts w:ascii="Arial" w:hAnsi="Arial" w:cs="Arial"/>
          <w:sz w:val="24"/>
          <w:szCs w:val="24"/>
          <w:highlight w:val="yellow"/>
        </w:rPr>
      </w:pPr>
    </w:p>
    <w:p w14:paraId="66779E78" w14:textId="4E665431" w:rsidR="00C24C0D" w:rsidRPr="006D7F87" w:rsidRDefault="00C24C0D">
      <w:pPr>
        <w:rPr>
          <w:rFonts w:ascii="Arial" w:hAnsi="Arial" w:cs="Arial"/>
          <w:sz w:val="24"/>
          <w:szCs w:val="24"/>
        </w:rPr>
      </w:pPr>
      <w:r w:rsidRPr="006D7F87">
        <w:rPr>
          <w:rFonts w:ascii="Arial" w:hAnsi="Arial" w:cs="Arial"/>
          <w:sz w:val="24"/>
          <w:szCs w:val="24"/>
          <w:highlight w:val="yellow"/>
        </w:rPr>
        <w:t>Date</w:t>
      </w:r>
    </w:p>
    <w:p w14:paraId="3176C0DB" w14:textId="4F9A7E12" w:rsidR="00C24C0D" w:rsidRPr="006D7F87" w:rsidRDefault="00C24C0D">
      <w:pPr>
        <w:rPr>
          <w:rFonts w:ascii="Arial" w:hAnsi="Arial" w:cs="Arial"/>
          <w:sz w:val="24"/>
          <w:szCs w:val="24"/>
        </w:rPr>
      </w:pPr>
      <w:r w:rsidRPr="006D7F87">
        <w:rPr>
          <w:rFonts w:ascii="Arial" w:hAnsi="Arial" w:cs="Arial"/>
          <w:sz w:val="24"/>
          <w:szCs w:val="24"/>
          <w:highlight w:val="yellow"/>
        </w:rPr>
        <w:t>Director</w:t>
      </w:r>
      <w:r w:rsidRPr="006D7F87">
        <w:rPr>
          <w:rFonts w:ascii="Arial" w:hAnsi="Arial" w:cs="Arial"/>
          <w:sz w:val="24"/>
          <w:szCs w:val="24"/>
        </w:rPr>
        <w:t xml:space="preserve"> </w:t>
      </w:r>
    </w:p>
    <w:p w14:paraId="34098229" w14:textId="77777777" w:rsidR="00C24C0D" w:rsidRPr="006D7F87" w:rsidRDefault="00C24C0D">
      <w:pPr>
        <w:rPr>
          <w:rFonts w:ascii="Arial" w:hAnsi="Arial" w:cs="Arial"/>
          <w:sz w:val="24"/>
          <w:szCs w:val="24"/>
        </w:rPr>
      </w:pPr>
      <w:r w:rsidRPr="006D7F87">
        <w:rPr>
          <w:rFonts w:ascii="Arial" w:hAnsi="Arial" w:cs="Arial"/>
          <w:sz w:val="24"/>
          <w:szCs w:val="24"/>
        </w:rPr>
        <w:t xml:space="preserve">Office on Violence Against Women </w:t>
      </w:r>
    </w:p>
    <w:p w14:paraId="002A978A" w14:textId="3B71C0B9" w:rsidR="00C24C0D" w:rsidRPr="006D7F87" w:rsidRDefault="00C24C0D">
      <w:pPr>
        <w:rPr>
          <w:rFonts w:ascii="Arial" w:hAnsi="Arial" w:cs="Arial"/>
          <w:sz w:val="24"/>
          <w:szCs w:val="24"/>
        </w:rPr>
      </w:pPr>
      <w:r w:rsidRPr="006D7F87">
        <w:rPr>
          <w:rFonts w:ascii="Arial" w:hAnsi="Arial" w:cs="Arial"/>
          <w:sz w:val="24"/>
          <w:szCs w:val="24"/>
        </w:rPr>
        <w:t>145 N Street, NE, Suite 10W.</w:t>
      </w:r>
    </w:p>
    <w:p w14:paraId="1ECC5518" w14:textId="12F0F930" w:rsidR="00091518" w:rsidRPr="006D7F87" w:rsidRDefault="00C24C0D">
      <w:pPr>
        <w:rPr>
          <w:rFonts w:ascii="Arial" w:hAnsi="Arial" w:cs="Arial"/>
          <w:sz w:val="24"/>
          <w:szCs w:val="24"/>
        </w:rPr>
      </w:pPr>
      <w:r w:rsidRPr="006D7F87">
        <w:rPr>
          <w:rFonts w:ascii="Arial" w:hAnsi="Arial" w:cs="Arial"/>
          <w:sz w:val="24"/>
          <w:szCs w:val="24"/>
        </w:rPr>
        <w:t>Washington, DC, 20530</w:t>
      </w:r>
    </w:p>
    <w:p w14:paraId="249E39CD" w14:textId="77777777" w:rsidR="00C24C0D" w:rsidRPr="006D7F87" w:rsidRDefault="00C24C0D">
      <w:pPr>
        <w:rPr>
          <w:rFonts w:ascii="Arial" w:hAnsi="Arial" w:cs="Arial"/>
          <w:sz w:val="24"/>
          <w:szCs w:val="24"/>
        </w:rPr>
      </w:pPr>
    </w:p>
    <w:p w14:paraId="18B1FF51" w14:textId="742C92C6" w:rsidR="00C24C0D" w:rsidRPr="006D7F87" w:rsidRDefault="00C24C0D">
      <w:pPr>
        <w:rPr>
          <w:rFonts w:ascii="Arial" w:hAnsi="Arial" w:cs="Arial"/>
          <w:sz w:val="24"/>
          <w:szCs w:val="24"/>
        </w:rPr>
      </w:pPr>
      <w:r w:rsidRPr="006D7F87">
        <w:rPr>
          <w:rFonts w:ascii="Arial" w:hAnsi="Arial" w:cs="Arial"/>
          <w:sz w:val="24"/>
          <w:szCs w:val="24"/>
        </w:rPr>
        <w:t xml:space="preserve">Dear </w:t>
      </w:r>
      <w:r w:rsidRPr="006D7F87">
        <w:rPr>
          <w:rFonts w:ascii="Arial" w:hAnsi="Arial" w:cs="Arial"/>
          <w:sz w:val="24"/>
          <w:szCs w:val="24"/>
          <w:highlight w:val="yellow"/>
        </w:rPr>
        <w:t>Director [Insert Name]:</w:t>
      </w:r>
      <w:r w:rsidRPr="006D7F87">
        <w:rPr>
          <w:rFonts w:ascii="Arial" w:hAnsi="Arial" w:cs="Arial"/>
          <w:sz w:val="24"/>
          <w:szCs w:val="24"/>
        </w:rPr>
        <w:t xml:space="preserve"> </w:t>
      </w:r>
    </w:p>
    <w:p w14:paraId="6FA6CD42" w14:textId="18074CB1" w:rsidR="00637F90" w:rsidRPr="006D7F87" w:rsidRDefault="00637F90">
      <w:pPr>
        <w:rPr>
          <w:rFonts w:ascii="Arial" w:hAnsi="Arial" w:cs="Arial"/>
          <w:sz w:val="24"/>
          <w:szCs w:val="24"/>
        </w:rPr>
      </w:pPr>
      <w:bookmarkStart w:id="2" w:name="OLE_LINK3"/>
      <w:r w:rsidRPr="006D7F87">
        <w:rPr>
          <w:rFonts w:ascii="Arial" w:hAnsi="Arial" w:cs="Arial"/>
          <w:sz w:val="24"/>
          <w:szCs w:val="24"/>
        </w:rPr>
        <w:t>This letter serves to demonstrate the Applicant’s history of effective work providing direct services to survivors of domestic violence, sex</w:t>
      </w:r>
      <w:r w:rsidR="00214EDE" w:rsidRPr="006D7F87">
        <w:rPr>
          <w:rFonts w:ascii="Arial" w:hAnsi="Arial" w:cs="Arial"/>
          <w:sz w:val="24"/>
          <w:szCs w:val="24"/>
        </w:rPr>
        <w:t xml:space="preserve">ual assault, stalking, and dating violence. </w:t>
      </w:r>
    </w:p>
    <w:p w14:paraId="370DA93A" w14:textId="27B04E6E" w:rsidR="00DF5793" w:rsidRPr="00DF5793" w:rsidRDefault="00DF5793" w:rsidP="00DF579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3" w:name="OLE_LINK4"/>
      <w:bookmarkEnd w:id="2"/>
      <w:r w:rsidRPr="071BB4D0">
        <w:rPr>
          <w:rFonts w:ascii="Arial" w:hAnsi="Arial" w:cs="Arial"/>
          <w:sz w:val="24"/>
          <w:szCs w:val="24"/>
          <w:highlight w:val="yellow"/>
        </w:rPr>
        <w:t>Describe how serving victims of domestic violence, dating violence, sexual assault, or stalking is the primary purpose of the organization</w:t>
      </w:r>
      <w:r w:rsidRPr="071BB4D0">
        <w:rPr>
          <w:rFonts w:ascii="Arial" w:hAnsi="Arial" w:cs="Arial"/>
          <w:sz w:val="24"/>
          <w:szCs w:val="24"/>
        </w:rPr>
        <w:t xml:space="preserve">. </w:t>
      </w:r>
    </w:p>
    <w:p w14:paraId="3C146B21" w14:textId="77777777" w:rsidR="00EA779B" w:rsidRPr="00EA779B" w:rsidRDefault="00EA779B" w:rsidP="00EA779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4" w:name="OLE_LINK1"/>
      <w:r w:rsidRPr="58B0195F">
        <w:rPr>
          <w:rFonts w:ascii="Arial" w:hAnsi="Arial" w:cs="Arial"/>
          <w:sz w:val="24"/>
          <w:szCs w:val="24"/>
          <w:highlight w:val="yellow"/>
        </w:rPr>
        <w:t>Describe the organization’s history of providing direct services to victims of domestic violence, dating violence, sexual assault, or stalking</w:t>
      </w:r>
      <w:r w:rsidRPr="58B0195F">
        <w:rPr>
          <w:rFonts w:ascii="Arial" w:hAnsi="Arial" w:cs="Arial"/>
          <w:sz w:val="24"/>
          <w:szCs w:val="24"/>
        </w:rPr>
        <w:t xml:space="preserve">. </w:t>
      </w:r>
    </w:p>
    <w:bookmarkEnd w:id="4"/>
    <w:p w14:paraId="7CB42664" w14:textId="699071DF" w:rsidR="00103699" w:rsidRPr="00103699" w:rsidRDefault="00553965" w:rsidP="0010369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8B0195F">
        <w:rPr>
          <w:rFonts w:ascii="Arial" w:hAnsi="Arial" w:cs="Arial"/>
          <w:sz w:val="24"/>
          <w:szCs w:val="24"/>
          <w:highlight w:val="yellow"/>
        </w:rPr>
        <w:t>State the number of years (must be at least three)</w:t>
      </w:r>
      <w:r w:rsidR="00103699" w:rsidRPr="58B0195F">
        <w:rPr>
          <w:rFonts w:ascii="Arial" w:hAnsi="Arial" w:cs="Arial"/>
          <w:sz w:val="24"/>
          <w:szCs w:val="24"/>
          <w:highlight w:val="yellow"/>
        </w:rPr>
        <w:t xml:space="preserve"> the organization </w:t>
      </w:r>
      <w:r w:rsidR="00B3263E" w:rsidRPr="58B0195F">
        <w:rPr>
          <w:rFonts w:ascii="Arial" w:hAnsi="Arial" w:cs="Arial"/>
          <w:sz w:val="24"/>
          <w:szCs w:val="24"/>
          <w:highlight w:val="yellow"/>
        </w:rPr>
        <w:t>has provided</w:t>
      </w:r>
      <w:r w:rsidR="00103699" w:rsidRPr="58B0195F">
        <w:rPr>
          <w:rFonts w:ascii="Arial" w:hAnsi="Arial" w:cs="Arial"/>
          <w:sz w:val="24"/>
          <w:szCs w:val="24"/>
          <w:highlight w:val="yellow"/>
        </w:rPr>
        <w:t xml:space="preserve"> direct services to victims of domestic violence, dating violence, sexual assault, or stalking</w:t>
      </w:r>
      <w:r w:rsidR="00103699" w:rsidRPr="58B0195F">
        <w:rPr>
          <w:rFonts w:ascii="Arial" w:hAnsi="Arial" w:cs="Arial"/>
          <w:sz w:val="24"/>
          <w:szCs w:val="24"/>
        </w:rPr>
        <w:t xml:space="preserve">. </w:t>
      </w:r>
    </w:p>
    <w:p w14:paraId="4F846537" w14:textId="77777777" w:rsidR="003F163E" w:rsidRDefault="00373DE0" w:rsidP="003F163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8B0195F">
        <w:rPr>
          <w:rFonts w:ascii="Arial" w:hAnsi="Arial" w:cs="Arial"/>
          <w:sz w:val="24"/>
          <w:szCs w:val="24"/>
          <w:highlight w:val="yellow"/>
        </w:rPr>
        <w:t>List and describe the direct services that the organization provides to victims of domestic violence, dating violence, sexual assault, or stalking</w:t>
      </w:r>
      <w:r w:rsidRPr="58B0195F">
        <w:rPr>
          <w:rFonts w:ascii="Arial" w:hAnsi="Arial" w:cs="Arial"/>
          <w:sz w:val="24"/>
          <w:szCs w:val="24"/>
        </w:rPr>
        <w:t>.</w:t>
      </w:r>
    </w:p>
    <w:p w14:paraId="401E6B75" w14:textId="28E56734" w:rsidR="00197F1B" w:rsidRPr="00197F1B" w:rsidRDefault="003F163E" w:rsidP="00197F1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8B0195F">
        <w:rPr>
          <w:rFonts w:ascii="Arial" w:hAnsi="Arial" w:cs="Arial"/>
          <w:sz w:val="24"/>
          <w:szCs w:val="24"/>
          <w:highlight w:val="yellow"/>
        </w:rPr>
        <w:t>Describe the expertise key staff assigned to the proposed project have providing direct services to victims and the training they have received</w:t>
      </w:r>
      <w:r w:rsidRPr="58B0195F">
        <w:rPr>
          <w:rFonts w:ascii="Arial" w:hAnsi="Arial" w:cs="Arial"/>
          <w:sz w:val="24"/>
          <w:szCs w:val="24"/>
        </w:rPr>
        <w:t>.</w:t>
      </w:r>
    </w:p>
    <w:p w14:paraId="4D80608E" w14:textId="65A5CB92" w:rsidR="000F1E6A" w:rsidRPr="000F1E6A" w:rsidRDefault="00393F55" w:rsidP="000F1E6A">
      <w:pPr>
        <w:rPr>
          <w:rFonts w:ascii="Arial" w:hAnsi="Arial" w:cs="Arial"/>
          <w:sz w:val="24"/>
          <w:szCs w:val="24"/>
        </w:rPr>
      </w:pPr>
      <w:bookmarkStart w:id="5" w:name="OLE_LINK5"/>
      <w:bookmarkEnd w:id="3"/>
      <w:r w:rsidRPr="011A90D5">
        <w:rPr>
          <w:rFonts w:ascii="Arial" w:hAnsi="Arial" w:cs="Arial"/>
          <w:sz w:val="24"/>
          <w:szCs w:val="24"/>
        </w:rPr>
        <w:t>[</w:t>
      </w:r>
      <w:r w:rsidR="00197F1B" w:rsidRPr="011A90D5">
        <w:rPr>
          <w:rFonts w:ascii="Arial" w:hAnsi="Arial" w:cs="Arial"/>
          <w:sz w:val="24"/>
          <w:szCs w:val="24"/>
        </w:rPr>
        <w:t xml:space="preserve">For applicants proposing to create new services to address the housing needs of victims of sexual assault under the </w:t>
      </w:r>
      <w:r w:rsidR="00AC5EF6" w:rsidRPr="011A90D5">
        <w:rPr>
          <w:rFonts w:ascii="Arial" w:hAnsi="Arial" w:cs="Arial"/>
          <w:sz w:val="24"/>
          <w:szCs w:val="24"/>
        </w:rPr>
        <w:t>Program-specific P</w:t>
      </w:r>
      <w:r w:rsidR="00197F1B" w:rsidRPr="011A90D5">
        <w:rPr>
          <w:rFonts w:ascii="Arial" w:hAnsi="Arial" w:cs="Arial"/>
          <w:sz w:val="24"/>
          <w:szCs w:val="24"/>
        </w:rPr>
        <w:t xml:space="preserve">riority </w:t>
      </w:r>
      <w:r w:rsidR="00AC5EF6" w:rsidRPr="011A90D5">
        <w:rPr>
          <w:rFonts w:ascii="Arial" w:hAnsi="Arial" w:cs="Arial"/>
          <w:sz w:val="24"/>
          <w:szCs w:val="24"/>
        </w:rPr>
        <w:t>A</w:t>
      </w:r>
      <w:r w:rsidR="00197F1B" w:rsidRPr="011A90D5">
        <w:rPr>
          <w:rFonts w:ascii="Arial" w:hAnsi="Arial" w:cs="Arial"/>
          <w:sz w:val="24"/>
          <w:szCs w:val="24"/>
        </w:rPr>
        <w:t>rea:</w:t>
      </w:r>
      <w:r w:rsidRPr="011A90D5">
        <w:rPr>
          <w:rFonts w:ascii="Arial" w:hAnsi="Arial" w:cs="Arial"/>
          <w:sz w:val="24"/>
          <w:szCs w:val="24"/>
        </w:rPr>
        <w:t>]</w:t>
      </w:r>
      <w:r w:rsidR="000F1E6A" w:rsidRPr="011A90D5">
        <w:rPr>
          <w:rFonts w:ascii="Arial" w:hAnsi="Arial" w:cs="Arial"/>
          <w:sz w:val="24"/>
          <w:szCs w:val="24"/>
        </w:rPr>
        <w:t xml:space="preserve"> </w:t>
      </w:r>
    </w:p>
    <w:p w14:paraId="512AC4A6" w14:textId="7FF212F1" w:rsidR="00BE6090" w:rsidRDefault="00CB2BB2" w:rsidP="58B0195F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bookmarkStart w:id="6" w:name="OLE_LINK51"/>
      <w:bookmarkEnd w:id="5"/>
      <w:r w:rsidRPr="58B0195F">
        <w:rPr>
          <w:rFonts w:ascii="Arial" w:hAnsi="Arial" w:cs="Arial"/>
          <w:sz w:val="24"/>
          <w:szCs w:val="24"/>
          <w:highlight w:val="yellow"/>
        </w:rPr>
        <w:t>Identify a partner that has a history of effective work with victims of sexual assault</w:t>
      </w:r>
      <w:r w:rsidRPr="58B0195F">
        <w:rPr>
          <w:rFonts w:ascii="Arial" w:hAnsi="Arial" w:cs="Arial"/>
          <w:sz w:val="24"/>
          <w:szCs w:val="24"/>
        </w:rPr>
        <w:t xml:space="preserve">. </w:t>
      </w:r>
    </w:p>
    <w:p w14:paraId="6A70671C" w14:textId="0ED290C2" w:rsidR="00BE6090" w:rsidRPr="00BE6090" w:rsidRDefault="00BE6090" w:rsidP="00BE609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132CB226">
        <w:rPr>
          <w:rFonts w:ascii="Arial" w:hAnsi="Arial" w:cs="Arial"/>
          <w:sz w:val="24"/>
          <w:szCs w:val="24"/>
          <w:highlight w:val="yellow"/>
        </w:rPr>
        <w:lastRenderedPageBreak/>
        <w:t xml:space="preserve">Describe the </w:t>
      </w:r>
      <w:r w:rsidR="00D06FA8" w:rsidRPr="132CB226">
        <w:rPr>
          <w:rFonts w:ascii="Arial" w:hAnsi="Arial" w:cs="Arial"/>
          <w:sz w:val="24"/>
          <w:szCs w:val="24"/>
          <w:highlight w:val="yellow"/>
        </w:rPr>
        <w:t xml:space="preserve">partner’s </w:t>
      </w:r>
      <w:r w:rsidRPr="132CB226">
        <w:rPr>
          <w:rFonts w:ascii="Arial" w:hAnsi="Arial" w:cs="Arial"/>
          <w:sz w:val="24"/>
          <w:szCs w:val="24"/>
          <w:highlight w:val="yellow"/>
        </w:rPr>
        <w:t xml:space="preserve">history, including the number of years, </w:t>
      </w:r>
      <w:r w:rsidR="008A643B" w:rsidRPr="132CB226">
        <w:rPr>
          <w:rFonts w:ascii="Arial" w:hAnsi="Arial" w:cs="Arial"/>
          <w:sz w:val="24"/>
          <w:szCs w:val="24"/>
          <w:highlight w:val="yellow"/>
        </w:rPr>
        <w:t>of providing</w:t>
      </w:r>
      <w:r w:rsidRPr="132CB226">
        <w:rPr>
          <w:rFonts w:ascii="Arial" w:hAnsi="Arial" w:cs="Arial"/>
          <w:sz w:val="24"/>
          <w:szCs w:val="24"/>
          <w:highlight w:val="yellow"/>
        </w:rPr>
        <w:t xml:space="preserve"> services </w:t>
      </w:r>
      <w:r w:rsidR="008A643B" w:rsidRPr="132CB226">
        <w:rPr>
          <w:rFonts w:ascii="Arial" w:hAnsi="Arial" w:cs="Arial"/>
          <w:sz w:val="24"/>
          <w:szCs w:val="24"/>
          <w:highlight w:val="yellow"/>
        </w:rPr>
        <w:t>specifically to</w:t>
      </w:r>
      <w:r w:rsidRPr="132CB226">
        <w:rPr>
          <w:rFonts w:ascii="Arial" w:hAnsi="Arial" w:cs="Arial"/>
          <w:sz w:val="24"/>
          <w:szCs w:val="24"/>
          <w:highlight w:val="yellow"/>
        </w:rPr>
        <w:t xml:space="preserve"> victims of sexual assault</w:t>
      </w:r>
      <w:r w:rsidRPr="132CB226">
        <w:rPr>
          <w:rFonts w:ascii="Arial" w:hAnsi="Arial" w:cs="Arial"/>
          <w:sz w:val="24"/>
          <w:szCs w:val="24"/>
        </w:rPr>
        <w:t>.</w:t>
      </w:r>
    </w:p>
    <w:p w14:paraId="3244BBC3" w14:textId="06E51E26" w:rsidR="000F1E6A" w:rsidRPr="000F1E6A" w:rsidRDefault="00F960EA" w:rsidP="000F1E6A">
      <w:pPr>
        <w:rPr>
          <w:rFonts w:ascii="Arial" w:hAnsi="Arial" w:cs="Arial"/>
          <w:sz w:val="24"/>
          <w:szCs w:val="24"/>
        </w:rPr>
      </w:pPr>
      <w:bookmarkStart w:id="7" w:name="OLE_LINK6"/>
      <w:r w:rsidRPr="011A90D5">
        <w:rPr>
          <w:rFonts w:ascii="Arial" w:hAnsi="Arial" w:cs="Arial"/>
          <w:sz w:val="24"/>
          <w:szCs w:val="24"/>
        </w:rPr>
        <w:t>[</w:t>
      </w:r>
      <w:r w:rsidR="00854305" w:rsidRPr="011A90D5">
        <w:rPr>
          <w:rFonts w:ascii="Arial" w:hAnsi="Arial" w:cs="Arial"/>
          <w:sz w:val="24"/>
          <w:szCs w:val="24"/>
        </w:rPr>
        <w:t>For applicants proposing to expand existing services for victims of sexual assault to address the housing needs of victims of non-intimate partner sexual assault</w:t>
      </w:r>
      <w:r w:rsidR="00C327B9" w:rsidRPr="011A90D5">
        <w:rPr>
          <w:rFonts w:ascii="Arial" w:hAnsi="Arial" w:cs="Arial"/>
          <w:sz w:val="24"/>
          <w:szCs w:val="24"/>
        </w:rPr>
        <w:t xml:space="preserve"> under the Program-Specific Priority Area</w:t>
      </w:r>
      <w:r w:rsidR="000F1E6A" w:rsidRPr="011A90D5">
        <w:rPr>
          <w:rFonts w:ascii="Arial" w:hAnsi="Arial" w:cs="Arial"/>
          <w:sz w:val="24"/>
          <w:szCs w:val="24"/>
        </w:rPr>
        <w:t>:</w:t>
      </w:r>
      <w:r w:rsidRPr="011A90D5">
        <w:rPr>
          <w:rFonts w:ascii="Arial" w:hAnsi="Arial" w:cs="Arial"/>
          <w:sz w:val="24"/>
          <w:szCs w:val="24"/>
        </w:rPr>
        <w:t>]</w:t>
      </w:r>
      <w:r w:rsidR="000F1E6A" w:rsidRPr="011A90D5">
        <w:rPr>
          <w:rFonts w:ascii="Arial" w:hAnsi="Arial" w:cs="Arial"/>
          <w:sz w:val="24"/>
          <w:szCs w:val="24"/>
        </w:rPr>
        <w:t xml:space="preserve"> </w:t>
      </w:r>
    </w:p>
    <w:bookmarkEnd w:id="6"/>
    <w:bookmarkEnd w:id="7"/>
    <w:p w14:paraId="6FA46D82" w14:textId="19465497" w:rsidR="003B1CB6" w:rsidRPr="003B1CB6" w:rsidRDefault="003B1CB6" w:rsidP="003B1CB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132CB226">
        <w:rPr>
          <w:rFonts w:ascii="Arial" w:hAnsi="Arial" w:cs="Arial"/>
          <w:sz w:val="24"/>
          <w:szCs w:val="24"/>
          <w:highlight w:val="yellow"/>
        </w:rPr>
        <w:t xml:space="preserve">Describe the organization’s history, including </w:t>
      </w:r>
      <w:r w:rsidR="008A643B" w:rsidRPr="132CB226">
        <w:rPr>
          <w:rFonts w:ascii="Arial" w:hAnsi="Arial" w:cs="Arial"/>
          <w:sz w:val="24"/>
          <w:szCs w:val="24"/>
          <w:highlight w:val="yellow"/>
        </w:rPr>
        <w:t xml:space="preserve">the </w:t>
      </w:r>
      <w:r w:rsidRPr="132CB226">
        <w:rPr>
          <w:rFonts w:ascii="Arial" w:hAnsi="Arial" w:cs="Arial"/>
          <w:sz w:val="24"/>
          <w:szCs w:val="24"/>
          <w:highlight w:val="yellow"/>
        </w:rPr>
        <w:t>number of years, of providing services specifically to victims of sexual assault</w:t>
      </w:r>
      <w:r w:rsidRPr="132CB226">
        <w:rPr>
          <w:rFonts w:ascii="Arial" w:hAnsi="Arial" w:cs="Arial"/>
          <w:sz w:val="24"/>
          <w:szCs w:val="24"/>
        </w:rPr>
        <w:t xml:space="preserve">. </w:t>
      </w:r>
    </w:p>
    <w:p w14:paraId="6FEF9D41" w14:textId="77777777" w:rsidR="00704427" w:rsidRDefault="00704427" w:rsidP="00704427">
      <w:pPr>
        <w:rPr>
          <w:rFonts w:ascii="Arial" w:hAnsi="Arial" w:cs="Arial"/>
          <w:sz w:val="24"/>
          <w:szCs w:val="24"/>
        </w:rPr>
      </w:pPr>
    </w:p>
    <w:p w14:paraId="5BFAEE48" w14:textId="63F18F03" w:rsidR="00704427" w:rsidRDefault="00704427" w:rsidP="007044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</w:t>
      </w:r>
    </w:p>
    <w:p w14:paraId="7C64E98D" w14:textId="3E7EDEBD" w:rsidR="00704427" w:rsidRPr="00704427" w:rsidRDefault="00704427" w:rsidP="00704427">
      <w:pPr>
        <w:rPr>
          <w:rFonts w:ascii="Arial" w:hAnsi="Arial" w:cs="Arial"/>
          <w:sz w:val="24"/>
          <w:szCs w:val="24"/>
        </w:rPr>
      </w:pPr>
      <w:r w:rsidRPr="58B0195F">
        <w:rPr>
          <w:rFonts w:ascii="Arial" w:hAnsi="Arial" w:cs="Arial"/>
          <w:sz w:val="24"/>
          <w:szCs w:val="24"/>
          <w:highlight w:val="yellow"/>
        </w:rPr>
        <w:t>Victim Service Provider: Title/</w:t>
      </w:r>
      <w:r w:rsidR="005F4F7E" w:rsidRPr="58B0195F">
        <w:rPr>
          <w:rFonts w:ascii="Arial" w:hAnsi="Arial" w:cs="Arial"/>
          <w:sz w:val="24"/>
          <w:szCs w:val="24"/>
          <w:highlight w:val="yellow"/>
        </w:rPr>
        <w:t>Organization</w:t>
      </w:r>
      <w:r w:rsidRPr="58B0195F">
        <w:rPr>
          <w:rFonts w:ascii="Arial" w:hAnsi="Arial" w:cs="Arial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58B0195F">
        <w:rPr>
          <w:rFonts w:ascii="Arial" w:hAnsi="Arial" w:cs="Arial"/>
          <w:sz w:val="24"/>
          <w:szCs w:val="24"/>
          <w:highlight w:val="yellow"/>
        </w:rPr>
        <w:t>Date</w:t>
      </w:r>
    </w:p>
    <w:sectPr w:rsidR="00704427" w:rsidRPr="0070442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647A" w14:textId="77777777" w:rsidR="00DF5724" w:rsidRDefault="00DF5724" w:rsidP="00C24C0D">
      <w:pPr>
        <w:spacing w:after="0" w:line="240" w:lineRule="auto"/>
      </w:pPr>
      <w:r>
        <w:separator/>
      </w:r>
    </w:p>
  </w:endnote>
  <w:endnote w:type="continuationSeparator" w:id="0">
    <w:p w14:paraId="318DA2CB" w14:textId="77777777" w:rsidR="00DF5724" w:rsidRDefault="00DF5724" w:rsidP="00C24C0D">
      <w:pPr>
        <w:spacing w:after="0" w:line="240" w:lineRule="auto"/>
      </w:pPr>
      <w:r>
        <w:continuationSeparator/>
      </w:r>
    </w:p>
  </w:endnote>
  <w:endnote w:type="continuationNotice" w:id="1">
    <w:p w14:paraId="3BC81C19" w14:textId="77777777" w:rsidR="00DF5724" w:rsidRDefault="00DF57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4FFE" w14:textId="77777777" w:rsidR="00DF5724" w:rsidRDefault="00DF5724" w:rsidP="00C24C0D">
      <w:pPr>
        <w:spacing w:after="0" w:line="240" w:lineRule="auto"/>
      </w:pPr>
      <w:r>
        <w:separator/>
      </w:r>
    </w:p>
  </w:footnote>
  <w:footnote w:type="continuationSeparator" w:id="0">
    <w:p w14:paraId="11290390" w14:textId="77777777" w:rsidR="00DF5724" w:rsidRDefault="00DF5724" w:rsidP="00C24C0D">
      <w:pPr>
        <w:spacing w:after="0" w:line="240" w:lineRule="auto"/>
      </w:pPr>
      <w:r>
        <w:continuationSeparator/>
      </w:r>
    </w:p>
  </w:footnote>
  <w:footnote w:type="continuationNotice" w:id="1">
    <w:p w14:paraId="0A87BD93" w14:textId="77777777" w:rsidR="00DF5724" w:rsidRDefault="00DF57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07B0" w14:textId="17578E3B" w:rsidR="00C24C0D" w:rsidRPr="00C24C0D" w:rsidRDefault="00C24C0D" w:rsidP="00C24C0D">
    <w:pPr>
      <w:pStyle w:val="Header"/>
      <w:jc w:val="center"/>
    </w:pPr>
    <w:r w:rsidRPr="00C24C0D">
      <w:rPr>
        <w:b/>
        <w:bCs/>
      </w:rPr>
      <w:t>[Applicant Letterhead]</w:t>
    </w:r>
  </w:p>
  <w:p w14:paraId="36CE0E43" w14:textId="0F5A540F" w:rsidR="00C24C0D" w:rsidRDefault="00C24C0D">
    <w:pPr>
      <w:pStyle w:val="Header"/>
    </w:pPr>
  </w:p>
  <w:p w14:paraId="3B76F444" w14:textId="77777777" w:rsidR="00C24C0D" w:rsidRDefault="00C24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73DD6"/>
    <w:multiLevelType w:val="multilevel"/>
    <w:tmpl w:val="E02C9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5102E2"/>
    <w:multiLevelType w:val="hybridMultilevel"/>
    <w:tmpl w:val="9DC2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D20BB"/>
    <w:multiLevelType w:val="hybridMultilevel"/>
    <w:tmpl w:val="BBC89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069B8"/>
    <w:multiLevelType w:val="hybridMultilevel"/>
    <w:tmpl w:val="B9DCE6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701B"/>
    <w:multiLevelType w:val="hybridMultilevel"/>
    <w:tmpl w:val="F5A2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F6E41"/>
    <w:multiLevelType w:val="hybridMultilevel"/>
    <w:tmpl w:val="FFFFFFFF"/>
    <w:lvl w:ilvl="0" w:tplc="60CCC5AC">
      <w:start w:val="1"/>
      <w:numFmt w:val="decimal"/>
      <w:lvlText w:val="%1."/>
      <w:lvlJc w:val="left"/>
      <w:pPr>
        <w:ind w:left="1080" w:hanging="360"/>
      </w:pPr>
    </w:lvl>
    <w:lvl w:ilvl="1" w:tplc="E2A22498">
      <w:start w:val="1"/>
      <w:numFmt w:val="lowerLetter"/>
      <w:lvlText w:val="%2."/>
      <w:lvlJc w:val="left"/>
      <w:pPr>
        <w:ind w:left="1800" w:hanging="360"/>
      </w:pPr>
    </w:lvl>
    <w:lvl w:ilvl="2" w:tplc="23DAC0AE">
      <w:start w:val="1"/>
      <w:numFmt w:val="lowerRoman"/>
      <w:lvlText w:val="%3."/>
      <w:lvlJc w:val="right"/>
      <w:pPr>
        <w:ind w:left="2520" w:hanging="180"/>
      </w:pPr>
    </w:lvl>
    <w:lvl w:ilvl="3" w:tplc="6108F9FC">
      <w:start w:val="1"/>
      <w:numFmt w:val="decimal"/>
      <w:lvlText w:val="%4."/>
      <w:lvlJc w:val="left"/>
      <w:pPr>
        <w:ind w:left="3240" w:hanging="360"/>
      </w:pPr>
    </w:lvl>
    <w:lvl w:ilvl="4" w:tplc="E196C800">
      <w:start w:val="1"/>
      <w:numFmt w:val="lowerLetter"/>
      <w:lvlText w:val="%5."/>
      <w:lvlJc w:val="left"/>
      <w:pPr>
        <w:ind w:left="3960" w:hanging="360"/>
      </w:pPr>
    </w:lvl>
    <w:lvl w:ilvl="5" w:tplc="634CD5AC">
      <w:start w:val="1"/>
      <w:numFmt w:val="lowerRoman"/>
      <w:lvlText w:val="%6."/>
      <w:lvlJc w:val="right"/>
      <w:pPr>
        <w:ind w:left="4680" w:hanging="180"/>
      </w:pPr>
    </w:lvl>
    <w:lvl w:ilvl="6" w:tplc="D5D26954">
      <w:start w:val="1"/>
      <w:numFmt w:val="decimal"/>
      <w:lvlText w:val="%7."/>
      <w:lvlJc w:val="left"/>
      <w:pPr>
        <w:ind w:left="5400" w:hanging="360"/>
      </w:pPr>
    </w:lvl>
    <w:lvl w:ilvl="7" w:tplc="533228BE">
      <w:start w:val="1"/>
      <w:numFmt w:val="lowerLetter"/>
      <w:lvlText w:val="%8."/>
      <w:lvlJc w:val="left"/>
      <w:pPr>
        <w:ind w:left="6120" w:hanging="360"/>
      </w:pPr>
    </w:lvl>
    <w:lvl w:ilvl="8" w:tplc="7F1E0B9C">
      <w:start w:val="1"/>
      <w:numFmt w:val="lowerRoman"/>
      <w:lvlText w:val="%9."/>
      <w:lvlJc w:val="right"/>
      <w:pPr>
        <w:ind w:left="6840" w:hanging="180"/>
      </w:pPr>
    </w:lvl>
  </w:abstractNum>
  <w:num w:numId="1" w16cid:durableId="1724406049">
    <w:abstractNumId w:val="5"/>
  </w:num>
  <w:num w:numId="2" w16cid:durableId="1810434507">
    <w:abstractNumId w:val="4"/>
  </w:num>
  <w:num w:numId="3" w16cid:durableId="2131976173">
    <w:abstractNumId w:val="3"/>
  </w:num>
  <w:num w:numId="4" w16cid:durableId="2081251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756634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785601">
    <w:abstractNumId w:val="1"/>
  </w:num>
  <w:num w:numId="7" w16cid:durableId="735056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0D"/>
    <w:rsid w:val="00005351"/>
    <w:rsid w:val="00011DE9"/>
    <w:rsid w:val="0002348F"/>
    <w:rsid w:val="00024970"/>
    <w:rsid w:val="000442E8"/>
    <w:rsid w:val="00047A4E"/>
    <w:rsid w:val="000530A5"/>
    <w:rsid w:val="00077165"/>
    <w:rsid w:val="00077DD0"/>
    <w:rsid w:val="0008793D"/>
    <w:rsid w:val="00091518"/>
    <w:rsid w:val="000B1577"/>
    <w:rsid w:val="000C4D4B"/>
    <w:rsid w:val="000C6963"/>
    <w:rsid w:val="000D7561"/>
    <w:rsid w:val="000F1E6A"/>
    <w:rsid w:val="00103699"/>
    <w:rsid w:val="00121D73"/>
    <w:rsid w:val="00131709"/>
    <w:rsid w:val="00141F70"/>
    <w:rsid w:val="00165CE4"/>
    <w:rsid w:val="001840BB"/>
    <w:rsid w:val="00197F1B"/>
    <w:rsid w:val="001B7B30"/>
    <w:rsid w:val="001F1D4B"/>
    <w:rsid w:val="002102E0"/>
    <w:rsid w:val="00214EDE"/>
    <w:rsid w:val="00252E1F"/>
    <w:rsid w:val="002B3BB0"/>
    <w:rsid w:val="00312DA3"/>
    <w:rsid w:val="00373DE0"/>
    <w:rsid w:val="00381D45"/>
    <w:rsid w:val="0038476D"/>
    <w:rsid w:val="00393F55"/>
    <w:rsid w:val="00395DC0"/>
    <w:rsid w:val="003B1CB6"/>
    <w:rsid w:val="003B3678"/>
    <w:rsid w:val="003C264D"/>
    <w:rsid w:val="003E3852"/>
    <w:rsid w:val="003F163E"/>
    <w:rsid w:val="00401429"/>
    <w:rsid w:val="00415C85"/>
    <w:rsid w:val="00446B30"/>
    <w:rsid w:val="00446E54"/>
    <w:rsid w:val="004755C0"/>
    <w:rsid w:val="00482F67"/>
    <w:rsid w:val="004B366D"/>
    <w:rsid w:val="004C7515"/>
    <w:rsid w:val="004D2888"/>
    <w:rsid w:val="004D5A87"/>
    <w:rsid w:val="0050674E"/>
    <w:rsid w:val="005171F7"/>
    <w:rsid w:val="00553965"/>
    <w:rsid w:val="00560AE1"/>
    <w:rsid w:val="0057415C"/>
    <w:rsid w:val="005875D6"/>
    <w:rsid w:val="005D224E"/>
    <w:rsid w:val="005D6DCE"/>
    <w:rsid w:val="005E6ACD"/>
    <w:rsid w:val="005F47A5"/>
    <w:rsid w:val="005F4F7E"/>
    <w:rsid w:val="005F70D6"/>
    <w:rsid w:val="00605CC6"/>
    <w:rsid w:val="00615ABB"/>
    <w:rsid w:val="00637F90"/>
    <w:rsid w:val="00683D13"/>
    <w:rsid w:val="006D7F87"/>
    <w:rsid w:val="00704427"/>
    <w:rsid w:val="0070548F"/>
    <w:rsid w:val="007066DE"/>
    <w:rsid w:val="0074396D"/>
    <w:rsid w:val="0075238C"/>
    <w:rsid w:val="00757DE2"/>
    <w:rsid w:val="007631B8"/>
    <w:rsid w:val="007757ED"/>
    <w:rsid w:val="00783178"/>
    <w:rsid w:val="00791143"/>
    <w:rsid w:val="00796A95"/>
    <w:rsid w:val="007C18D7"/>
    <w:rsid w:val="007C24E2"/>
    <w:rsid w:val="007C7325"/>
    <w:rsid w:val="007E63C4"/>
    <w:rsid w:val="00803159"/>
    <w:rsid w:val="00814D3E"/>
    <w:rsid w:val="00854305"/>
    <w:rsid w:val="008844DA"/>
    <w:rsid w:val="00886FED"/>
    <w:rsid w:val="008A16E0"/>
    <w:rsid w:val="008A643B"/>
    <w:rsid w:val="008A7BC1"/>
    <w:rsid w:val="008D6660"/>
    <w:rsid w:val="008F0EE2"/>
    <w:rsid w:val="0090008C"/>
    <w:rsid w:val="0090546D"/>
    <w:rsid w:val="0095577B"/>
    <w:rsid w:val="00961688"/>
    <w:rsid w:val="009772CD"/>
    <w:rsid w:val="009D0D41"/>
    <w:rsid w:val="00A54452"/>
    <w:rsid w:val="00A77ACE"/>
    <w:rsid w:val="00A941BF"/>
    <w:rsid w:val="00AC5EF6"/>
    <w:rsid w:val="00AC779F"/>
    <w:rsid w:val="00B1395A"/>
    <w:rsid w:val="00B16948"/>
    <w:rsid w:val="00B268BD"/>
    <w:rsid w:val="00B3263E"/>
    <w:rsid w:val="00B4403E"/>
    <w:rsid w:val="00B602C0"/>
    <w:rsid w:val="00B67D37"/>
    <w:rsid w:val="00B83BBD"/>
    <w:rsid w:val="00BB24DF"/>
    <w:rsid w:val="00BE6090"/>
    <w:rsid w:val="00C24C0D"/>
    <w:rsid w:val="00C32669"/>
    <w:rsid w:val="00C327B9"/>
    <w:rsid w:val="00CA0319"/>
    <w:rsid w:val="00CA6891"/>
    <w:rsid w:val="00CA7C3C"/>
    <w:rsid w:val="00CB2BB2"/>
    <w:rsid w:val="00CC22D3"/>
    <w:rsid w:val="00CD0B03"/>
    <w:rsid w:val="00D06FA8"/>
    <w:rsid w:val="00D1352B"/>
    <w:rsid w:val="00D27F62"/>
    <w:rsid w:val="00D4276B"/>
    <w:rsid w:val="00D6748C"/>
    <w:rsid w:val="00D9609F"/>
    <w:rsid w:val="00DC7CE9"/>
    <w:rsid w:val="00DD2C37"/>
    <w:rsid w:val="00DF5724"/>
    <w:rsid w:val="00DF5793"/>
    <w:rsid w:val="00E20FF7"/>
    <w:rsid w:val="00E36DFC"/>
    <w:rsid w:val="00E37FD0"/>
    <w:rsid w:val="00E533C8"/>
    <w:rsid w:val="00EA779B"/>
    <w:rsid w:val="00EC649D"/>
    <w:rsid w:val="00F12E89"/>
    <w:rsid w:val="00F207A4"/>
    <w:rsid w:val="00F26704"/>
    <w:rsid w:val="00F468FF"/>
    <w:rsid w:val="00F957C8"/>
    <w:rsid w:val="00F960EA"/>
    <w:rsid w:val="00FC4967"/>
    <w:rsid w:val="00FD30C8"/>
    <w:rsid w:val="00FD341B"/>
    <w:rsid w:val="00FF7D66"/>
    <w:rsid w:val="011A90D5"/>
    <w:rsid w:val="071BB4D0"/>
    <w:rsid w:val="132CB226"/>
    <w:rsid w:val="58B0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6F55D"/>
  <w15:chartTrackingRefBased/>
  <w15:docId w15:val="{49229E27-675C-40A3-B24B-6FA5E845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4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4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4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4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4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4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4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4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4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4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4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4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4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4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4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4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4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4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4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4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4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4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4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4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4C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4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C0D"/>
  </w:style>
  <w:style w:type="paragraph" w:styleId="Footer">
    <w:name w:val="footer"/>
    <w:basedOn w:val="Normal"/>
    <w:link w:val="FooterChar"/>
    <w:uiPriority w:val="99"/>
    <w:unhideWhenUsed/>
    <w:rsid w:val="00C24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C0D"/>
  </w:style>
  <w:style w:type="character" w:styleId="CommentReference">
    <w:name w:val="annotation reference"/>
    <w:basedOn w:val="DefaultParagraphFont"/>
    <w:uiPriority w:val="99"/>
    <w:semiHidden/>
    <w:unhideWhenUsed/>
    <w:rsid w:val="00A54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02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BE2C6C39FF46919B2A9875FC6B93" ma:contentTypeVersion="14" ma:contentTypeDescription="Create a new document." ma:contentTypeScope="" ma:versionID="10ab263bef836f938d9f5054dbb50401">
  <xsd:schema xmlns:xsd="http://www.w3.org/2001/XMLSchema" xmlns:xs="http://www.w3.org/2001/XMLSchema" xmlns:p="http://schemas.microsoft.com/office/2006/metadata/properties" xmlns:ns2="9f511df3-3b07-4a4f-8861-9155c237c27e" xmlns:ns3="506d0e67-a8d6-48cb-ba60-b14b4f4e3a14" targetNamespace="http://schemas.microsoft.com/office/2006/metadata/properties" ma:root="true" ma:fieldsID="78bab245cc99f0b7603d730cab711980" ns2:_="" ns3:_="">
    <xsd:import namespace="9f511df3-3b07-4a4f-8861-9155c237c27e"/>
    <xsd:import namespace="506d0e67-a8d6-48cb-ba60-b14b4f4e3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11df3-3b07-4a4f-8861-9155c237c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88edfbe-2eab-456a-af99-6bea05d80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d0e67-a8d6-48cb-ba60-b14b4f4e3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54eecf9-63bd-458e-8920-35491038ceef}" ma:internalName="TaxCatchAll" ma:showField="CatchAllData" ma:web="506d0e67-a8d6-48cb-ba60-b14b4f4e3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d0e67-a8d6-48cb-ba60-b14b4f4e3a14" xsi:nil="true"/>
    <lcf76f155ced4ddcb4097134ff3c332f xmlns="9f511df3-3b07-4a4f-8861-9155c237c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730225-7934-47F7-9A8E-B7BD90E70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11df3-3b07-4a4f-8861-9155c237c27e"/>
    <ds:schemaRef ds:uri="506d0e67-a8d6-48cb-ba60-b14b4f4e3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C6EC7-82A9-4FA8-BE9D-DAB1ADAB60EE}">
  <ds:schemaRefs>
    <ds:schemaRef ds:uri="http://schemas.microsoft.com/office/2006/metadata/properties"/>
    <ds:schemaRef ds:uri="http://schemas.microsoft.com/office/infopath/2007/PartnerControls"/>
    <ds:schemaRef ds:uri="506d0e67-a8d6-48cb-ba60-b14b4f4e3a14"/>
    <ds:schemaRef ds:uri="9f511df3-3b07-4a4f-8861-9155c237c27e"/>
  </ds:schemaRefs>
</ds:datastoreItem>
</file>

<file path=customXml/itemProps3.xml><?xml version="1.0" encoding="utf-8"?>
<ds:datastoreItem xmlns:ds="http://schemas.openxmlformats.org/officeDocument/2006/customXml" ds:itemID="{00C3C5DC-2A2E-428B-8FC8-4DE14C1F567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Kelly (OVW)</dc:creator>
  <cp:keywords/>
  <dc:description/>
  <cp:lastModifiedBy>Sanders, Patrick (OVW) (CTR)</cp:lastModifiedBy>
  <cp:revision>2</cp:revision>
  <dcterms:created xsi:type="dcterms:W3CDTF">2025-03-28T15:35:00Z</dcterms:created>
  <dcterms:modified xsi:type="dcterms:W3CDTF">2025-03-28T15:35:00Z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0x0101003852BE2C6C39FF46919B2A9875FC6B93</vt:lpwstr>
  </property>
  <property fmtid="{D5CDD505-2E9C-101B-9397-08002B2CF9AE}" pid="3" name="MediaServiceImageTags">
    <vt:lpwstr/>
  </property>
</Properties>
</file>