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5DD9" w14:textId="026572AA" w:rsidR="00D27A9F" w:rsidRPr="006919D9" w:rsidRDefault="00F93633" w:rsidP="006919D9">
      <w:pPr>
        <w:pStyle w:val="Heading1"/>
      </w:pPr>
      <w:r w:rsidRPr="006919D9">
        <w:t>P</w:t>
      </w:r>
      <w:r w:rsidR="00A67AF0">
        <w:t>A</w:t>
      </w:r>
      <w:r w:rsidR="000105D2" w:rsidRPr="006919D9">
        <w:t>2</w:t>
      </w:r>
      <w:r w:rsidR="00A67AF0">
        <w:t xml:space="preserve"> Comprehensive Tribal Justice Systems Strategic Planning Program (BJA, COPS Office, OJJDP, OVC)</w:t>
      </w:r>
    </w:p>
    <w:p w14:paraId="1A09A6B6" w14:textId="28054C70" w:rsidR="001E2E0A" w:rsidRPr="00CC7392" w:rsidRDefault="00D27A9F" w:rsidP="00147F06">
      <w:pPr>
        <w:pStyle w:val="BodyText"/>
        <w:rPr>
          <w:b/>
          <w:bCs/>
        </w:rPr>
      </w:pPr>
      <w:r>
        <w:t xml:space="preserve">Please note that </w:t>
      </w:r>
      <w:r w:rsidR="006919D9">
        <w:t>P</w:t>
      </w:r>
      <w:r>
        <w:t xml:space="preserve">urpose </w:t>
      </w:r>
      <w:r w:rsidR="006919D9">
        <w:t>A</w:t>
      </w:r>
      <w:r>
        <w:t>rea #2 is for</w:t>
      </w:r>
      <w:r w:rsidRPr="7DA7AF1B">
        <w:rPr>
          <w:i/>
        </w:rPr>
        <w:t xml:space="preserve"> </w:t>
      </w:r>
      <w:r w:rsidRPr="00147F06">
        <w:rPr>
          <w:rStyle w:val="Emphasis"/>
        </w:rPr>
        <w:t xml:space="preserve">comprehensive </w:t>
      </w:r>
      <w:r w:rsidR="0033161C" w:rsidRPr="7DA7AF1B">
        <w:rPr>
          <w:rStyle w:val="Emphasis"/>
          <w:b/>
        </w:rPr>
        <w:t xml:space="preserve">justice </w:t>
      </w:r>
      <w:r w:rsidRPr="7DA7AF1B">
        <w:rPr>
          <w:rStyle w:val="Emphasis"/>
          <w:b/>
        </w:rPr>
        <w:t>system</w:t>
      </w:r>
      <w:r w:rsidR="006919D9">
        <w:rPr>
          <w:rStyle w:val="Emphasis"/>
          <w:b/>
        </w:rPr>
        <w:t>–</w:t>
      </w:r>
      <w:r w:rsidRPr="7DA7AF1B">
        <w:rPr>
          <w:rStyle w:val="Emphasis"/>
          <w:b/>
        </w:rPr>
        <w:t>wide</w:t>
      </w:r>
      <w:r w:rsidRPr="00147F06">
        <w:rPr>
          <w:rStyle w:val="Emphasis"/>
        </w:rPr>
        <w:t xml:space="preserve"> </w:t>
      </w:r>
      <w:r>
        <w:t xml:space="preserve">strategic planning that will be facilitated by DOJ training and technical assistance (TTA) providers. If you want to engage in a more narrowly focused strategic planning process that addresses only a single department or specific aspect of the justice system, you should </w:t>
      </w:r>
      <w:r w:rsidR="5FAEF336">
        <w:t xml:space="preserve">instead </w:t>
      </w:r>
      <w:r>
        <w:t>apply under the purpose area most c</w:t>
      </w:r>
      <w:r w:rsidR="00C75475">
        <w:t>losely aligned with that focus.</w:t>
      </w:r>
      <w:r w:rsidR="002B668B">
        <w:t xml:space="preserve"> </w:t>
      </w:r>
      <w:r w:rsidR="00590B4E" w:rsidRPr="001E2E0A">
        <w:rPr>
          <w:b/>
          <w:bCs/>
        </w:rPr>
        <w:t xml:space="preserve">Please note that CTAS PA2 eligibility is limited </w:t>
      </w:r>
      <w:r w:rsidR="5478CD7F" w:rsidRPr="7DA7AF1B">
        <w:rPr>
          <w:b/>
          <w:bCs/>
        </w:rPr>
        <w:t xml:space="preserve">to </w:t>
      </w:r>
      <w:r w:rsidR="00590B4E" w:rsidRPr="001E2E0A">
        <w:rPr>
          <w:b/>
          <w:bCs/>
        </w:rPr>
        <w:t>one</w:t>
      </w:r>
      <w:r w:rsidR="006919D9">
        <w:rPr>
          <w:b/>
          <w:bCs/>
        </w:rPr>
        <w:t xml:space="preserve"> </w:t>
      </w:r>
      <w:r w:rsidR="00590B4E" w:rsidRPr="001E2E0A">
        <w:rPr>
          <w:b/>
          <w:bCs/>
        </w:rPr>
        <w:t xml:space="preserve">time per </w:t>
      </w:r>
      <w:r w:rsidR="006919D9">
        <w:rPr>
          <w:b/>
          <w:bCs/>
        </w:rPr>
        <w:t>T</w:t>
      </w:r>
      <w:r w:rsidR="00590B4E" w:rsidRPr="001E2E0A">
        <w:rPr>
          <w:b/>
          <w:bCs/>
        </w:rPr>
        <w:t xml:space="preserve">ribe or </w:t>
      </w:r>
      <w:r w:rsidR="006919D9">
        <w:rPr>
          <w:b/>
          <w:bCs/>
        </w:rPr>
        <w:t>T</w:t>
      </w:r>
      <w:r w:rsidR="00590B4E" w:rsidRPr="001E2E0A">
        <w:rPr>
          <w:b/>
          <w:bCs/>
        </w:rPr>
        <w:t xml:space="preserve">ribal consortium. </w:t>
      </w:r>
      <w:r w:rsidR="74182519" w:rsidRPr="7DA7AF1B">
        <w:rPr>
          <w:b/>
          <w:bCs/>
        </w:rPr>
        <w:t>If you</w:t>
      </w:r>
      <w:r w:rsidR="393D78CB" w:rsidRPr="7DA7AF1B">
        <w:rPr>
          <w:b/>
          <w:bCs/>
        </w:rPr>
        <w:t xml:space="preserve"> </w:t>
      </w:r>
      <w:proofErr w:type="gramStart"/>
      <w:r w:rsidR="393D78CB" w:rsidRPr="7DA7AF1B">
        <w:rPr>
          <w:b/>
          <w:bCs/>
        </w:rPr>
        <w:t>ha</w:t>
      </w:r>
      <w:r w:rsidR="74182519" w:rsidRPr="7DA7AF1B">
        <w:rPr>
          <w:b/>
          <w:bCs/>
        </w:rPr>
        <w:t>ve</w:t>
      </w:r>
      <w:r w:rsidR="00590B4E" w:rsidRPr="001E2E0A">
        <w:rPr>
          <w:b/>
          <w:bCs/>
        </w:rPr>
        <w:t xml:space="preserve"> previously</w:t>
      </w:r>
      <w:proofErr w:type="gramEnd"/>
      <w:r w:rsidR="00590B4E" w:rsidRPr="001E2E0A">
        <w:rPr>
          <w:b/>
          <w:bCs/>
        </w:rPr>
        <w:t xml:space="preserve"> received a CTAS PA2 award</w:t>
      </w:r>
      <w:r w:rsidR="00B2525E">
        <w:rPr>
          <w:b/>
          <w:bCs/>
        </w:rPr>
        <w:t xml:space="preserve"> </w:t>
      </w:r>
      <w:r w:rsidR="00A45B2E">
        <w:rPr>
          <w:b/>
          <w:bCs/>
        </w:rPr>
        <w:t>you are not eligible to apply for PA</w:t>
      </w:r>
      <w:r w:rsidR="000A55F8">
        <w:rPr>
          <w:b/>
          <w:bCs/>
        </w:rPr>
        <w:t xml:space="preserve"> 2</w:t>
      </w:r>
      <w:r w:rsidR="00A45B2E">
        <w:rPr>
          <w:b/>
          <w:bCs/>
        </w:rPr>
        <w:t>. However,</w:t>
      </w:r>
      <w:r w:rsidR="00B2525E">
        <w:rPr>
          <w:b/>
          <w:bCs/>
        </w:rPr>
        <w:t xml:space="preserve"> </w:t>
      </w:r>
      <w:r w:rsidR="009560BC">
        <w:rPr>
          <w:b/>
          <w:bCs/>
        </w:rPr>
        <w:t>if you want</w:t>
      </w:r>
      <w:r w:rsidR="00B2525E">
        <w:rPr>
          <w:b/>
          <w:bCs/>
        </w:rPr>
        <w:t xml:space="preserve"> to update your strategic plan</w:t>
      </w:r>
      <w:r w:rsidR="00590B4E" w:rsidRPr="001E2E0A">
        <w:rPr>
          <w:b/>
          <w:bCs/>
        </w:rPr>
        <w:t xml:space="preserve">, </w:t>
      </w:r>
      <w:r w:rsidR="007573E2">
        <w:rPr>
          <w:b/>
          <w:bCs/>
        </w:rPr>
        <w:t>t</w:t>
      </w:r>
      <w:r w:rsidR="009560BC">
        <w:rPr>
          <w:b/>
          <w:bCs/>
        </w:rPr>
        <w:t>echnical support is available to you at no cos</w:t>
      </w:r>
      <w:r w:rsidR="009560BC" w:rsidRPr="00CC7392">
        <w:rPr>
          <w:b/>
          <w:bCs/>
        </w:rPr>
        <w:t>t</w:t>
      </w:r>
      <w:r w:rsidR="00CC7392" w:rsidRPr="00CC7392">
        <w:rPr>
          <w:b/>
          <w:bCs/>
        </w:rPr>
        <w:t>.</w:t>
      </w:r>
    </w:p>
    <w:p w14:paraId="2739813E" w14:textId="48F3E7B3" w:rsidR="00497432" w:rsidRDefault="00146BC8" w:rsidP="00246FDE">
      <w:pPr>
        <w:pStyle w:val="ListNumber"/>
      </w:pPr>
      <w:r>
        <w:t xml:space="preserve">Specify </w:t>
      </w:r>
      <w:r w:rsidR="00D27A9F">
        <w:t>the crime and pub</w:t>
      </w:r>
      <w:r w:rsidR="004517CD">
        <w:t xml:space="preserve">lic safety problem(s) </w:t>
      </w:r>
      <w:r w:rsidR="00F26454">
        <w:t>identified</w:t>
      </w:r>
      <w:r w:rsidR="004517CD">
        <w:t xml:space="preserve"> </w:t>
      </w:r>
      <w:r w:rsidR="00D27A9F">
        <w:t>in the Tribal Community and Justice Profile that the tribe plans to address through the proposed grant funding</w:t>
      </w:r>
      <w:r w:rsidR="00982628">
        <w:t xml:space="preserve"> (select all that apply)</w:t>
      </w:r>
      <w:r w:rsidR="00D27A9F">
        <w:t>.</w:t>
      </w:r>
    </w:p>
    <w:p w14:paraId="6ABAF466" w14:textId="717A8E84" w:rsidR="00982628" w:rsidRDefault="009579C9" w:rsidP="009579C9">
      <w:pPr>
        <w:pStyle w:val="ListBullet2"/>
      </w:pPr>
      <w:r>
        <w:t>V</w:t>
      </w:r>
      <w:r w:rsidR="0C6DB984">
        <w:t>iolent crime</w:t>
      </w:r>
    </w:p>
    <w:p w14:paraId="6AB83615" w14:textId="430D7DF5" w:rsidR="00982628" w:rsidRDefault="009579C9" w:rsidP="009579C9">
      <w:pPr>
        <w:pStyle w:val="ListBullet2"/>
      </w:pPr>
      <w:r>
        <w:t>N</w:t>
      </w:r>
      <w:r w:rsidR="78427D05">
        <w:t>onviolent crime</w:t>
      </w:r>
    </w:p>
    <w:p w14:paraId="34E4B305" w14:textId="5E2B6878" w:rsidR="00982628" w:rsidRDefault="009579C9" w:rsidP="009579C9">
      <w:pPr>
        <w:pStyle w:val="ListBullet2"/>
      </w:pPr>
      <w:r>
        <w:t>D</w:t>
      </w:r>
      <w:r w:rsidR="1AAE93A8">
        <w:t>rug-related crime</w:t>
      </w:r>
    </w:p>
    <w:p w14:paraId="77C88CDD" w14:textId="07E48001" w:rsidR="072E12A4" w:rsidRDefault="009579C9" w:rsidP="009579C9">
      <w:pPr>
        <w:pStyle w:val="ListBullet2"/>
      </w:pPr>
      <w:r>
        <w:t>A</w:t>
      </w:r>
      <w:r w:rsidR="072E12A4">
        <w:t>lcohol and other substance use</w:t>
      </w:r>
    </w:p>
    <w:p w14:paraId="0CB94A44" w14:textId="54BA6370" w:rsidR="00982628" w:rsidRDefault="009579C9" w:rsidP="009579C9">
      <w:pPr>
        <w:pStyle w:val="ListBullet2"/>
      </w:pPr>
      <w:r>
        <w:t>C</w:t>
      </w:r>
      <w:r w:rsidR="7744B093">
        <w:t>hild abuse</w:t>
      </w:r>
    </w:p>
    <w:p w14:paraId="46CE9F5C" w14:textId="0FDCDA4D" w:rsidR="00982628" w:rsidRDefault="009579C9" w:rsidP="009579C9">
      <w:pPr>
        <w:pStyle w:val="ListBullet2"/>
      </w:pPr>
      <w:r>
        <w:t>E</w:t>
      </w:r>
      <w:r w:rsidR="3A0C4992">
        <w:t>lder abuse</w:t>
      </w:r>
    </w:p>
    <w:p w14:paraId="3F7F4D62" w14:textId="47C58868" w:rsidR="00982628" w:rsidRDefault="009579C9" w:rsidP="009579C9">
      <w:pPr>
        <w:pStyle w:val="ListBullet2"/>
      </w:pPr>
      <w:r>
        <w:t>S</w:t>
      </w:r>
      <w:r w:rsidR="00982628">
        <w:t>talking</w:t>
      </w:r>
    </w:p>
    <w:p w14:paraId="1CB3B986" w14:textId="1C2B2915" w:rsidR="00982628" w:rsidRDefault="009579C9" w:rsidP="009579C9">
      <w:pPr>
        <w:pStyle w:val="ListBullet2"/>
      </w:pPr>
      <w:r>
        <w:t>D</w:t>
      </w:r>
      <w:r w:rsidR="62BE310E">
        <w:t>omestic violence</w:t>
      </w:r>
    </w:p>
    <w:p w14:paraId="66BD64DA" w14:textId="749CC641" w:rsidR="00982628" w:rsidRDefault="009579C9" w:rsidP="009579C9">
      <w:pPr>
        <w:pStyle w:val="ListBullet2"/>
      </w:pPr>
      <w:r>
        <w:t>S</w:t>
      </w:r>
      <w:r w:rsidR="41746290">
        <w:t>exual assaul</w:t>
      </w:r>
      <w:r w:rsidR="3639CFC8">
        <w:t>t</w:t>
      </w:r>
    </w:p>
    <w:p w14:paraId="399BA6B6" w14:textId="6B8C31E2" w:rsidR="00982628" w:rsidRDefault="009579C9" w:rsidP="009579C9">
      <w:pPr>
        <w:pStyle w:val="ListBullet2"/>
      </w:pPr>
      <w:r>
        <w:t>D</w:t>
      </w:r>
      <w:r w:rsidR="1D032858">
        <w:t>ating violence</w:t>
      </w:r>
    </w:p>
    <w:p w14:paraId="50B3D80A" w14:textId="00936FA2" w:rsidR="00CA0B56" w:rsidRDefault="009579C9" w:rsidP="009579C9">
      <w:pPr>
        <w:pStyle w:val="ListBullet2"/>
      </w:pPr>
      <w:r>
        <w:t>H</w:t>
      </w:r>
      <w:r w:rsidR="2E34ADCD">
        <w:t>uman trafficking</w:t>
      </w:r>
    </w:p>
    <w:p w14:paraId="5A0965F4" w14:textId="6BE08B09" w:rsidR="00CA0B56" w:rsidRDefault="009579C9" w:rsidP="009579C9">
      <w:pPr>
        <w:pStyle w:val="ListBullet2"/>
      </w:pPr>
      <w:r>
        <w:t>I</w:t>
      </w:r>
      <w:r w:rsidR="2E34ADCD">
        <w:t>dentity theft</w:t>
      </w:r>
    </w:p>
    <w:p w14:paraId="3F5A8C64" w14:textId="248903F8" w:rsidR="71B63CB0" w:rsidRPr="0041783E" w:rsidRDefault="009579C9" w:rsidP="009579C9">
      <w:pPr>
        <w:pStyle w:val="ListBullet2"/>
      </w:pPr>
      <w:r w:rsidRPr="0041783E">
        <w:t>I</w:t>
      </w:r>
      <w:r w:rsidR="71B63CB0" w:rsidRPr="0041783E">
        <w:t>denti</w:t>
      </w:r>
      <w:r w:rsidR="33386A16" w:rsidRPr="0041783E">
        <w:t>f</w:t>
      </w:r>
      <w:r w:rsidR="71B63CB0" w:rsidRPr="0041783E">
        <w:t>ying and addressing gaps in jurisdiction or enforcement</w:t>
      </w:r>
    </w:p>
    <w:p w14:paraId="21089151" w14:textId="1435D624" w:rsidR="3A5A7A78" w:rsidRDefault="3A5A7A78" w:rsidP="009579C9">
      <w:pPr>
        <w:pStyle w:val="ListBullet2"/>
      </w:pPr>
      <w:r>
        <w:t>Missing</w:t>
      </w:r>
      <w:r w:rsidR="009579C9">
        <w:t xml:space="preserve"> or</w:t>
      </w:r>
      <w:r>
        <w:t xml:space="preserve"> Murdered Indigenous Women/</w:t>
      </w:r>
      <w:r w:rsidR="00CD7071">
        <w:t>Persons</w:t>
      </w:r>
      <w:r>
        <w:t xml:space="preserve"> (MMIW/MMIP)</w:t>
      </w:r>
    </w:p>
    <w:p w14:paraId="66ED3C3E" w14:textId="51487912" w:rsidR="00CA0B56" w:rsidRDefault="00982628" w:rsidP="00E81D54">
      <w:pPr>
        <w:pStyle w:val="ListBullet2"/>
        <w:spacing w:after="0"/>
      </w:pPr>
      <w:r>
        <w:t xml:space="preserve">Other </w:t>
      </w:r>
    </w:p>
    <w:p w14:paraId="64F49BDA" w14:textId="44F640B5" w:rsidR="00E81D54" w:rsidRPr="00E81D54" w:rsidRDefault="00E81D54" w:rsidP="001E48ED">
      <w:pPr>
        <w:pStyle w:val="ListNumber"/>
        <w:numPr>
          <w:ilvl w:val="0"/>
          <w:numId w:val="0"/>
        </w:numPr>
        <w:ind w:left="360"/>
      </w:pPr>
      <w:r>
        <w:t>1a.</w:t>
      </w:r>
      <w:r>
        <w:tab/>
        <w:t>Please explain:</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06302AC" w14:textId="05B46BB3" w:rsidR="009579C9" w:rsidRDefault="00D27A9F" w:rsidP="00246FDE">
      <w:pPr>
        <w:pStyle w:val="ListNumber"/>
      </w:pPr>
      <w:r>
        <w:t xml:space="preserve">Describe how this comprehensive justice system–wide strategic planning is expected to provide guidance on how to address the identified problem(s). Each comprehensive justice system strategic plan should include improvements to </w:t>
      </w:r>
      <w:r w:rsidR="00D423DA">
        <w:t xml:space="preserve">justice </w:t>
      </w:r>
      <w:r w:rsidR="002B7FB6">
        <w:t>practices,</w:t>
      </w:r>
      <w:r>
        <w:t xml:space="preserve"> v</w:t>
      </w:r>
      <w:r w:rsidR="00C75475">
        <w:t>ictim services and engagement.</w:t>
      </w:r>
      <w:r w:rsidR="00130705">
        <w:t xml:space="preserve"> (limit 250 words)</w:t>
      </w:r>
      <w:r w:rsidR="009579C9">
        <w:br w:type="page"/>
      </w:r>
    </w:p>
    <w:p w14:paraId="3E42C883" w14:textId="020193AD" w:rsidR="004B2CAA" w:rsidRPr="009579C9" w:rsidRDefault="001C34AE" w:rsidP="00246FDE">
      <w:pPr>
        <w:pStyle w:val="ListNumber"/>
      </w:pPr>
      <w:r w:rsidRPr="009579C9">
        <w:lastRenderedPageBreak/>
        <w:t xml:space="preserve">Identify </w:t>
      </w:r>
      <w:r w:rsidR="007A63C1" w:rsidRPr="009579C9">
        <w:t xml:space="preserve">which organizations will be part </w:t>
      </w:r>
      <w:r w:rsidRPr="009579C9">
        <w:t>of your planning team (select all that apply)</w:t>
      </w:r>
      <w:r w:rsidR="004B2CAA" w:rsidRPr="009579C9">
        <w:t>:</w:t>
      </w:r>
    </w:p>
    <w:p w14:paraId="2313314B" w14:textId="39C0A29B" w:rsidR="004B2CAA" w:rsidRPr="001E48ED" w:rsidRDefault="004B2CAA" w:rsidP="001E48ED">
      <w:pPr>
        <w:pStyle w:val="ListBullet2"/>
      </w:pPr>
      <w:r w:rsidRPr="001E48ED">
        <w:t xml:space="preserve">Community </w:t>
      </w:r>
      <w:r w:rsidR="009579C9" w:rsidRPr="001E48ED">
        <w:t>h</w:t>
      </w:r>
      <w:r w:rsidRPr="001E48ED">
        <w:t>ealth (</w:t>
      </w:r>
      <w:r w:rsidR="009579C9" w:rsidRPr="001E48ED">
        <w:t>h</w:t>
      </w:r>
      <w:r w:rsidRPr="001E48ED">
        <w:t xml:space="preserve">ealth </w:t>
      </w:r>
      <w:r w:rsidR="009579C9" w:rsidRPr="001E48ED">
        <w:t>c</w:t>
      </w:r>
      <w:r w:rsidRPr="001E48ED">
        <w:t xml:space="preserve">are </w:t>
      </w:r>
      <w:r w:rsidR="009579C9" w:rsidRPr="001E48ED">
        <w:t>p</w:t>
      </w:r>
      <w:r w:rsidRPr="001E48ED">
        <w:t xml:space="preserve">roviders, </w:t>
      </w:r>
      <w:r w:rsidR="009579C9" w:rsidRPr="001E48ED">
        <w:t>m</w:t>
      </w:r>
      <w:r w:rsidRPr="001E48ED">
        <w:t xml:space="preserve">ental </w:t>
      </w:r>
      <w:r w:rsidR="009579C9" w:rsidRPr="001E48ED">
        <w:t>h</w:t>
      </w:r>
      <w:r w:rsidRPr="001E48ED">
        <w:t xml:space="preserve">ealth </w:t>
      </w:r>
      <w:r w:rsidR="009579C9" w:rsidRPr="001E48ED">
        <w:t>t</w:t>
      </w:r>
      <w:r w:rsidRPr="001E48ED">
        <w:t xml:space="preserve">reatment, </w:t>
      </w:r>
      <w:r w:rsidR="009579C9" w:rsidRPr="001E48ED">
        <w:t>s</w:t>
      </w:r>
      <w:r w:rsidRPr="001E48ED">
        <w:t xml:space="preserve">ubstance use </w:t>
      </w:r>
      <w:r w:rsidR="009579C9" w:rsidRPr="001E48ED">
        <w:t>t</w:t>
      </w:r>
      <w:r w:rsidRPr="001E48ED">
        <w:t>reatment)</w:t>
      </w:r>
    </w:p>
    <w:p w14:paraId="3256CCB5" w14:textId="2E2AE635" w:rsidR="004B2CAA" w:rsidRPr="001E48ED" w:rsidRDefault="004B2CAA" w:rsidP="001E48ED">
      <w:pPr>
        <w:pStyle w:val="ListBullet2"/>
      </w:pPr>
      <w:r w:rsidRPr="001E48ED">
        <w:t xml:space="preserve">Community </w:t>
      </w:r>
      <w:r w:rsidR="009579C9" w:rsidRPr="001E48ED">
        <w:t>p</w:t>
      </w:r>
      <w:r w:rsidRPr="001E48ED">
        <w:t>rograms</w:t>
      </w:r>
    </w:p>
    <w:p w14:paraId="46F81A03" w14:textId="3ECE5592" w:rsidR="004B2CAA" w:rsidRPr="001E48ED" w:rsidRDefault="004B2CAA" w:rsidP="001E48ED">
      <w:pPr>
        <w:pStyle w:val="ListBullet2"/>
      </w:pPr>
      <w:r w:rsidRPr="001E48ED">
        <w:t>Corrections/</w:t>
      </w:r>
      <w:r w:rsidR="009579C9" w:rsidRPr="001E48ED">
        <w:t>d</w:t>
      </w:r>
      <w:r w:rsidRPr="001E48ED">
        <w:t>etention/</w:t>
      </w:r>
      <w:r w:rsidR="009579C9" w:rsidRPr="001E48ED">
        <w:t>p</w:t>
      </w:r>
      <w:r w:rsidRPr="001E48ED">
        <w:t xml:space="preserve">robation (Tribal </w:t>
      </w:r>
      <w:r w:rsidR="009579C9" w:rsidRPr="001E48ED">
        <w:t>c</w:t>
      </w:r>
      <w:r w:rsidRPr="001E48ED">
        <w:t>orrections/</w:t>
      </w:r>
      <w:r w:rsidR="009579C9" w:rsidRPr="001E48ED">
        <w:t>d</w:t>
      </w:r>
      <w:r w:rsidRPr="001E48ED">
        <w:t xml:space="preserve">etention </w:t>
      </w:r>
      <w:r w:rsidR="009579C9" w:rsidRPr="001E48ED">
        <w:t>s</w:t>
      </w:r>
      <w:r w:rsidRPr="001E48ED">
        <w:t xml:space="preserve">taff, Tribal </w:t>
      </w:r>
      <w:r w:rsidR="009579C9" w:rsidRPr="001E48ED">
        <w:t>p</w:t>
      </w:r>
      <w:r w:rsidRPr="001E48ED">
        <w:t xml:space="preserve">robation, Tribal </w:t>
      </w:r>
      <w:r w:rsidR="009579C9" w:rsidRPr="001E48ED">
        <w:t>r</w:t>
      </w:r>
      <w:r w:rsidRPr="001E48ED">
        <w:t>e</w:t>
      </w:r>
      <w:r w:rsidR="009579C9" w:rsidRPr="001E48ED">
        <w:t>-</w:t>
      </w:r>
      <w:r w:rsidRPr="001E48ED">
        <w:t xml:space="preserve">entry </w:t>
      </w:r>
      <w:r w:rsidR="009579C9" w:rsidRPr="001E48ED">
        <w:t>p</w:t>
      </w:r>
      <w:r w:rsidRPr="001E48ED">
        <w:t xml:space="preserve">rogram, </w:t>
      </w:r>
      <w:r w:rsidR="009579C9" w:rsidRPr="001E48ED">
        <w:t>o</w:t>
      </w:r>
      <w:r w:rsidRPr="001E48ED">
        <w:t xml:space="preserve">ffender </w:t>
      </w:r>
      <w:r w:rsidR="009579C9" w:rsidRPr="001E48ED">
        <w:t>p</w:t>
      </w:r>
      <w:r w:rsidRPr="001E48ED">
        <w:t xml:space="preserve">rogram(s), </w:t>
      </w:r>
      <w:r w:rsidR="009579C9" w:rsidRPr="001E48ED">
        <w:t>c</w:t>
      </w:r>
      <w:r w:rsidRPr="001E48ED">
        <w:t>ounty/</w:t>
      </w:r>
      <w:r w:rsidR="009579C9" w:rsidRPr="001E48ED">
        <w:t>f</w:t>
      </w:r>
      <w:r w:rsidRPr="001E48ED">
        <w:t xml:space="preserve">ederal </w:t>
      </w:r>
      <w:r w:rsidR="009579C9" w:rsidRPr="001E48ED">
        <w:t>p</w:t>
      </w:r>
      <w:r w:rsidRPr="001E48ED">
        <w:t>robation)</w:t>
      </w:r>
    </w:p>
    <w:p w14:paraId="370AD243" w14:textId="0CB5A579" w:rsidR="004B2CAA" w:rsidRPr="001E48ED" w:rsidRDefault="004B2CAA" w:rsidP="001E48ED">
      <w:pPr>
        <w:pStyle w:val="ListBullet2"/>
      </w:pPr>
      <w:r w:rsidRPr="001E48ED">
        <w:t xml:space="preserve">Courts (Tribal </w:t>
      </w:r>
      <w:r w:rsidR="009579C9" w:rsidRPr="001E48ED">
        <w:t>j</w:t>
      </w:r>
      <w:r w:rsidRPr="001E48ED">
        <w:t xml:space="preserve">udge, Tribal </w:t>
      </w:r>
      <w:r w:rsidR="009579C9" w:rsidRPr="001E48ED">
        <w:t>c</w:t>
      </w:r>
      <w:r w:rsidRPr="001E48ED">
        <w:t xml:space="preserve">ourt </w:t>
      </w:r>
      <w:r w:rsidR="009579C9" w:rsidRPr="001E48ED">
        <w:t>s</w:t>
      </w:r>
      <w:r w:rsidRPr="001E48ED">
        <w:t>taff/</w:t>
      </w:r>
      <w:r w:rsidR="009579C9" w:rsidRPr="001E48ED">
        <w:t>a</w:t>
      </w:r>
      <w:r w:rsidRPr="001E48ED">
        <w:t xml:space="preserve">dministration, Tribal </w:t>
      </w:r>
      <w:r w:rsidR="009579C9" w:rsidRPr="001E48ED">
        <w:t>p</w:t>
      </w:r>
      <w:r w:rsidRPr="001E48ED">
        <w:t xml:space="preserve">rosecutor, Tribal </w:t>
      </w:r>
      <w:r w:rsidR="009579C9" w:rsidRPr="001E48ED">
        <w:t>d</w:t>
      </w:r>
      <w:r w:rsidRPr="001E48ED">
        <w:t xml:space="preserve">efense </w:t>
      </w:r>
      <w:r w:rsidR="009579C9" w:rsidRPr="001E48ED">
        <w:t>c</w:t>
      </w:r>
      <w:r w:rsidRPr="001E48ED">
        <w:t xml:space="preserve">ounsel, </w:t>
      </w:r>
      <w:r w:rsidR="009579C9" w:rsidRPr="001E48ED">
        <w:t>o</w:t>
      </w:r>
      <w:r w:rsidRPr="001E48ED">
        <w:t xml:space="preserve">ther Tribal </w:t>
      </w:r>
      <w:r w:rsidR="009579C9" w:rsidRPr="001E48ED">
        <w:t>l</w:t>
      </w:r>
      <w:r w:rsidRPr="001E48ED">
        <w:t xml:space="preserve">egal </w:t>
      </w:r>
      <w:r w:rsidR="009579C9" w:rsidRPr="001E48ED">
        <w:t>s</w:t>
      </w:r>
      <w:r w:rsidRPr="001E48ED">
        <w:t>ervices, USAO)</w:t>
      </w:r>
    </w:p>
    <w:p w14:paraId="353120C5" w14:textId="2F99C7DC" w:rsidR="004B2CAA" w:rsidRPr="001E48ED" w:rsidRDefault="002F5837" w:rsidP="001E48ED">
      <w:pPr>
        <w:pStyle w:val="ListBullet2"/>
      </w:pPr>
      <w:r>
        <w:t>L</w:t>
      </w:r>
      <w:r w:rsidR="004B2CAA" w:rsidRPr="001E48ED">
        <w:t>eaders (</w:t>
      </w:r>
      <w:r w:rsidR="009579C9" w:rsidRPr="001E48ED">
        <w:t>e</w:t>
      </w:r>
      <w:r w:rsidR="004B2CAA" w:rsidRPr="001E48ED">
        <w:t xml:space="preserve">lders, </w:t>
      </w:r>
      <w:r w:rsidR="009579C9" w:rsidRPr="001E48ED">
        <w:t>c</w:t>
      </w:r>
      <w:r w:rsidR="004B2CAA" w:rsidRPr="001E48ED">
        <w:t xml:space="preserve">ommunity </w:t>
      </w:r>
      <w:r w:rsidR="009579C9" w:rsidRPr="001E48ED">
        <w:t>m</w:t>
      </w:r>
      <w:r w:rsidR="004B2CAA" w:rsidRPr="001E48ED">
        <w:t>embers)</w:t>
      </w:r>
    </w:p>
    <w:p w14:paraId="38C2E388" w14:textId="3994FF8A" w:rsidR="004B2CAA" w:rsidRPr="001E48ED" w:rsidRDefault="004B2CAA" w:rsidP="001E48ED">
      <w:pPr>
        <w:pStyle w:val="ListBullet2"/>
      </w:pPr>
      <w:r w:rsidRPr="001E48ED">
        <w:t>Education/</w:t>
      </w:r>
      <w:r w:rsidR="009579C9" w:rsidRPr="001E48ED">
        <w:t>v</w:t>
      </w:r>
      <w:r w:rsidRPr="001E48ED">
        <w:t xml:space="preserve">ocational </w:t>
      </w:r>
      <w:r w:rsidR="009579C9" w:rsidRPr="001E48ED">
        <w:t>r</w:t>
      </w:r>
      <w:r w:rsidRPr="001E48ED">
        <w:t>ehab (</w:t>
      </w:r>
      <w:r w:rsidR="009579C9" w:rsidRPr="001E48ED">
        <w:t>e</w:t>
      </w:r>
      <w:r w:rsidRPr="001E48ED">
        <w:t>ducation/</w:t>
      </w:r>
      <w:r w:rsidR="009579C9" w:rsidRPr="001E48ED">
        <w:t>s</w:t>
      </w:r>
      <w:r w:rsidRPr="001E48ED">
        <w:t xml:space="preserve">chools, </w:t>
      </w:r>
      <w:r w:rsidR="009579C9" w:rsidRPr="001E48ED">
        <w:t>r</w:t>
      </w:r>
      <w:r w:rsidRPr="001E48ED">
        <w:t xml:space="preserve">eturning </w:t>
      </w:r>
      <w:r w:rsidR="009579C9" w:rsidRPr="001E48ED">
        <w:t>c</w:t>
      </w:r>
      <w:r w:rsidRPr="001E48ED">
        <w:t>itizens/</w:t>
      </w:r>
      <w:r w:rsidR="009579C9" w:rsidRPr="001E48ED">
        <w:t>r</w:t>
      </w:r>
      <w:r w:rsidRPr="001E48ED">
        <w:t>ecovery/</w:t>
      </w:r>
      <w:r w:rsidR="009579C9" w:rsidRPr="001E48ED">
        <w:t>p</w:t>
      </w:r>
      <w:r w:rsidRPr="001E48ED">
        <w:t xml:space="preserve">rison, </w:t>
      </w:r>
      <w:r w:rsidR="009579C9" w:rsidRPr="001E48ED">
        <w:t>a</w:t>
      </w:r>
      <w:r w:rsidRPr="001E48ED">
        <w:t xml:space="preserve">dult </w:t>
      </w:r>
      <w:r w:rsidR="009579C9" w:rsidRPr="001E48ED">
        <w:t>e</w:t>
      </w:r>
      <w:r w:rsidRPr="001E48ED">
        <w:t xml:space="preserve">ducation &amp; </w:t>
      </w:r>
      <w:r w:rsidR="009579C9" w:rsidRPr="001E48ED">
        <w:t>e</w:t>
      </w:r>
      <w:r w:rsidRPr="001E48ED">
        <w:t>mployment)</w:t>
      </w:r>
    </w:p>
    <w:p w14:paraId="279FBA90" w14:textId="241C28F3" w:rsidR="004B2CAA" w:rsidRPr="001E48ED" w:rsidRDefault="004B2CAA" w:rsidP="001E48ED">
      <w:pPr>
        <w:pStyle w:val="ListBullet2"/>
      </w:pPr>
      <w:r w:rsidRPr="001E48ED">
        <w:t xml:space="preserve">Law </w:t>
      </w:r>
      <w:r w:rsidR="009579C9" w:rsidRPr="001E48ED">
        <w:t>e</w:t>
      </w:r>
      <w:r w:rsidRPr="001E48ED">
        <w:t xml:space="preserve">nforcement (Tribal </w:t>
      </w:r>
      <w:r w:rsidR="009579C9" w:rsidRPr="001E48ED">
        <w:t>l</w:t>
      </w:r>
      <w:r w:rsidRPr="001E48ED">
        <w:t xml:space="preserve">aw </w:t>
      </w:r>
      <w:r w:rsidR="009579C9" w:rsidRPr="001E48ED">
        <w:t>e</w:t>
      </w:r>
      <w:r w:rsidRPr="001E48ED">
        <w:t xml:space="preserve">nforcement, BIA </w:t>
      </w:r>
      <w:r w:rsidR="009579C9" w:rsidRPr="001E48ED">
        <w:t>l</w:t>
      </w:r>
      <w:r w:rsidRPr="001E48ED">
        <w:t xml:space="preserve">aw </w:t>
      </w:r>
      <w:r w:rsidR="009579C9" w:rsidRPr="001E48ED">
        <w:t>e</w:t>
      </w:r>
      <w:r w:rsidRPr="001E48ED">
        <w:t xml:space="preserve">nforcement, </w:t>
      </w:r>
      <w:r w:rsidR="009579C9" w:rsidRPr="001E48ED">
        <w:t>c</w:t>
      </w:r>
      <w:r w:rsidRPr="001E48ED">
        <w:t>ity/</w:t>
      </w:r>
      <w:r w:rsidR="009579C9" w:rsidRPr="001E48ED">
        <w:t>c</w:t>
      </w:r>
      <w:r w:rsidRPr="001E48ED">
        <w:t>ounty/</w:t>
      </w:r>
      <w:r w:rsidR="009579C9" w:rsidRPr="001E48ED">
        <w:t>f</w:t>
      </w:r>
      <w:r w:rsidRPr="001E48ED">
        <w:t xml:space="preserve">ederal </w:t>
      </w:r>
      <w:r w:rsidR="009579C9" w:rsidRPr="001E48ED">
        <w:t>l</w:t>
      </w:r>
      <w:r w:rsidRPr="001E48ED">
        <w:t xml:space="preserve">aw </w:t>
      </w:r>
      <w:r w:rsidR="009579C9" w:rsidRPr="001E48ED">
        <w:t>e</w:t>
      </w:r>
      <w:r w:rsidRPr="001E48ED">
        <w:t>nforcement)</w:t>
      </w:r>
    </w:p>
    <w:p w14:paraId="35C4FE34" w14:textId="675BC79E" w:rsidR="004B2CAA" w:rsidRPr="001E48ED" w:rsidRDefault="004B2CAA" w:rsidP="001E48ED">
      <w:pPr>
        <w:pStyle w:val="ListBullet2"/>
      </w:pPr>
      <w:r w:rsidRPr="001E48ED">
        <w:t xml:space="preserve">Research </w:t>
      </w:r>
      <w:r w:rsidR="009579C9" w:rsidRPr="001E48ED">
        <w:t>p</w:t>
      </w:r>
      <w:r w:rsidRPr="001E48ED">
        <w:t>artner/</w:t>
      </w:r>
      <w:r w:rsidR="009579C9" w:rsidRPr="001E48ED">
        <w:t>a</w:t>
      </w:r>
      <w:r w:rsidRPr="001E48ED">
        <w:t>nalysis/</w:t>
      </w:r>
      <w:r w:rsidR="009579C9" w:rsidRPr="001E48ED">
        <w:t>e</w:t>
      </w:r>
      <w:r w:rsidRPr="001E48ED">
        <w:t xml:space="preserve">valuation </w:t>
      </w:r>
      <w:r w:rsidR="009579C9" w:rsidRPr="001E48ED">
        <w:t>p</w:t>
      </w:r>
      <w:r w:rsidRPr="001E48ED">
        <w:t>artner</w:t>
      </w:r>
    </w:p>
    <w:p w14:paraId="6158ED33" w14:textId="4705F454" w:rsidR="004B2CAA" w:rsidRPr="001E48ED" w:rsidRDefault="004B2CAA" w:rsidP="001E48ED">
      <w:pPr>
        <w:pStyle w:val="ListBullet2"/>
      </w:pPr>
      <w:r w:rsidRPr="001E48ED">
        <w:t xml:space="preserve">Social </w:t>
      </w:r>
      <w:r w:rsidR="009579C9" w:rsidRPr="001E48ED">
        <w:t>s</w:t>
      </w:r>
      <w:r w:rsidRPr="001E48ED">
        <w:t xml:space="preserve">ervices (ICWA </w:t>
      </w:r>
      <w:r w:rsidR="009579C9" w:rsidRPr="001E48ED">
        <w:t>o</w:t>
      </w:r>
      <w:r w:rsidRPr="001E48ED">
        <w:t xml:space="preserve">ffice, Tribal </w:t>
      </w:r>
      <w:r w:rsidR="009579C9" w:rsidRPr="001E48ED">
        <w:t>c</w:t>
      </w:r>
      <w:r w:rsidRPr="001E48ED">
        <w:t xml:space="preserve">hild </w:t>
      </w:r>
      <w:r w:rsidR="009579C9" w:rsidRPr="001E48ED">
        <w:t>w</w:t>
      </w:r>
      <w:r w:rsidRPr="001E48ED">
        <w:t xml:space="preserve">elfare, </w:t>
      </w:r>
      <w:r w:rsidR="009579C9" w:rsidRPr="001E48ED">
        <w:t>c</w:t>
      </w:r>
      <w:r w:rsidRPr="001E48ED">
        <w:t xml:space="preserve">ounty </w:t>
      </w:r>
      <w:r w:rsidR="009579C9" w:rsidRPr="001E48ED">
        <w:t>c</w:t>
      </w:r>
      <w:r w:rsidRPr="001E48ED">
        <w:t xml:space="preserve">hild </w:t>
      </w:r>
      <w:r w:rsidR="009579C9" w:rsidRPr="001E48ED">
        <w:t>w</w:t>
      </w:r>
      <w:r w:rsidRPr="001E48ED">
        <w:t>elfare)</w:t>
      </w:r>
    </w:p>
    <w:p w14:paraId="4E63383C" w14:textId="4A7B24FD" w:rsidR="00CB0D93" w:rsidRPr="001E48ED" w:rsidRDefault="004B2CAA" w:rsidP="001E48ED">
      <w:pPr>
        <w:pStyle w:val="ListBullet2"/>
      </w:pPr>
      <w:r w:rsidRPr="001E48ED">
        <w:t xml:space="preserve">Tribal </w:t>
      </w:r>
      <w:r w:rsidR="009579C9" w:rsidRPr="001E48ED">
        <w:t>a</w:t>
      </w:r>
      <w:r w:rsidRPr="001E48ED">
        <w:t>dministration</w:t>
      </w:r>
    </w:p>
    <w:p w14:paraId="2B90B557" w14:textId="7146DC04" w:rsidR="004B2CAA" w:rsidRPr="001E48ED" w:rsidRDefault="00246FDE" w:rsidP="001E48ED">
      <w:pPr>
        <w:pStyle w:val="ListBullet2"/>
      </w:pPr>
      <w:r w:rsidRPr="001E48ED">
        <w:t xml:space="preserve">Tribal </w:t>
      </w:r>
      <w:r w:rsidR="009579C9" w:rsidRPr="001E48ED">
        <w:t>y</w:t>
      </w:r>
      <w:r w:rsidR="004B2CAA" w:rsidRPr="001E48ED">
        <w:t xml:space="preserve">outh </w:t>
      </w:r>
      <w:r w:rsidR="009579C9" w:rsidRPr="001E48ED">
        <w:t>p</w:t>
      </w:r>
      <w:r w:rsidR="004B2CAA" w:rsidRPr="001E48ED">
        <w:t>rograms</w:t>
      </w:r>
    </w:p>
    <w:p w14:paraId="69898F16" w14:textId="46738B0D" w:rsidR="004B2CAA" w:rsidRPr="001E48ED" w:rsidRDefault="004B2CAA" w:rsidP="001E48ED">
      <w:pPr>
        <w:pStyle w:val="ListBullet2"/>
      </w:pPr>
      <w:r w:rsidRPr="001E48ED">
        <w:t xml:space="preserve">Victim </w:t>
      </w:r>
      <w:r w:rsidR="009579C9" w:rsidRPr="001E48ED">
        <w:t>s</w:t>
      </w:r>
      <w:r w:rsidRPr="001E48ED">
        <w:t xml:space="preserve">ervices (Tribal </w:t>
      </w:r>
      <w:r w:rsidR="009579C9" w:rsidRPr="001E48ED">
        <w:t>p</w:t>
      </w:r>
      <w:r w:rsidRPr="001E48ED">
        <w:t xml:space="preserve">rosecutor’s </w:t>
      </w:r>
      <w:r w:rsidR="009579C9" w:rsidRPr="001E48ED">
        <w:t>o</w:t>
      </w:r>
      <w:r w:rsidRPr="001E48ED">
        <w:t xml:space="preserve">ffice, Tribal </w:t>
      </w:r>
      <w:r w:rsidR="009579C9" w:rsidRPr="001E48ED">
        <w:t>v</w:t>
      </w:r>
      <w:r w:rsidRPr="001E48ED">
        <w:t xml:space="preserve">ictim </w:t>
      </w:r>
      <w:r w:rsidR="009579C9" w:rsidRPr="001E48ED">
        <w:t>s</w:t>
      </w:r>
      <w:r w:rsidRPr="001E48ED">
        <w:t xml:space="preserve">ervices, DV </w:t>
      </w:r>
      <w:r w:rsidR="009579C9" w:rsidRPr="001E48ED">
        <w:t>s</w:t>
      </w:r>
      <w:r w:rsidRPr="001E48ED">
        <w:t xml:space="preserve">helter, </w:t>
      </w:r>
      <w:r w:rsidR="009579C9" w:rsidRPr="001E48ED">
        <w:t>c</w:t>
      </w:r>
      <w:r w:rsidRPr="001E48ED">
        <w:t>ounty/</w:t>
      </w:r>
      <w:r w:rsidR="009579C9" w:rsidRPr="001E48ED">
        <w:t>f</w:t>
      </w:r>
      <w:r w:rsidRPr="001E48ED">
        <w:t xml:space="preserve">ederal </w:t>
      </w:r>
      <w:r w:rsidR="009579C9" w:rsidRPr="001E48ED">
        <w:t>p</w:t>
      </w:r>
      <w:r w:rsidRPr="001E48ED">
        <w:t xml:space="preserve">rosecutor, </w:t>
      </w:r>
      <w:r w:rsidR="009579C9" w:rsidRPr="001E48ED">
        <w:t>c</w:t>
      </w:r>
      <w:r w:rsidRPr="001E48ED">
        <w:t>ounty/</w:t>
      </w:r>
      <w:r w:rsidR="009579C9" w:rsidRPr="001E48ED">
        <w:t>f</w:t>
      </w:r>
      <w:r w:rsidRPr="001E48ED">
        <w:t xml:space="preserve">ederal </w:t>
      </w:r>
      <w:r w:rsidR="009579C9" w:rsidRPr="001E48ED">
        <w:t>v</w:t>
      </w:r>
      <w:r w:rsidRPr="001E48ED">
        <w:t xml:space="preserve">ictim </w:t>
      </w:r>
      <w:r w:rsidR="009579C9" w:rsidRPr="001E48ED">
        <w:t>s</w:t>
      </w:r>
      <w:r w:rsidRPr="001E48ED">
        <w:t>ervices</w:t>
      </w:r>
      <w:r w:rsidR="02FF6F16" w:rsidRPr="001E48ED">
        <w:t xml:space="preserve">, </w:t>
      </w:r>
      <w:r w:rsidR="319071C2" w:rsidRPr="001E48ED">
        <w:t xml:space="preserve">MMIW/MMIP </w:t>
      </w:r>
      <w:r w:rsidR="009579C9" w:rsidRPr="001E48ED">
        <w:t>o</w:t>
      </w:r>
      <w:r w:rsidR="319071C2" w:rsidRPr="001E48ED">
        <w:t>rganizations</w:t>
      </w:r>
      <w:r w:rsidRPr="001E48ED">
        <w:t>)</w:t>
      </w:r>
    </w:p>
    <w:p w14:paraId="5D433FF1" w14:textId="14122E75" w:rsidR="004B2CAA" w:rsidRPr="001E48ED" w:rsidRDefault="004B2CAA" w:rsidP="001E48ED">
      <w:pPr>
        <w:pStyle w:val="ListBullet2"/>
      </w:pPr>
      <w:r w:rsidRPr="001E48ED">
        <w:t xml:space="preserve">Youth </w:t>
      </w:r>
      <w:r w:rsidR="009579C9" w:rsidRPr="001E48ED">
        <w:t>s</w:t>
      </w:r>
      <w:r w:rsidRPr="001E48ED">
        <w:t>ervices</w:t>
      </w:r>
    </w:p>
    <w:p w14:paraId="4500136C" w14:textId="77777777" w:rsidR="00E81D54" w:rsidRPr="001E48ED" w:rsidRDefault="004B2CAA" w:rsidP="001E48ED">
      <w:pPr>
        <w:pStyle w:val="ListBullet2"/>
      </w:pPr>
      <w:r w:rsidRPr="001E48ED">
        <w:t>Other (e.g., housing assistance)</w:t>
      </w:r>
    </w:p>
    <w:p w14:paraId="77F8F18A" w14:textId="552CEEF1" w:rsidR="004B2CAA" w:rsidRPr="001E48ED" w:rsidRDefault="00E81D54" w:rsidP="001E48ED">
      <w:pPr>
        <w:pStyle w:val="ListNumber"/>
        <w:numPr>
          <w:ilvl w:val="0"/>
          <w:numId w:val="0"/>
        </w:numPr>
        <w:ind w:left="360"/>
      </w:pPr>
      <w:r w:rsidRPr="001E48ED">
        <w:rPr>
          <w:rStyle w:val="cf01"/>
          <w:rFonts w:asciiTheme="minorHAnsi" w:hAnsiTheme="minorHAnsi" w:cs="Times New Roman"/>
          <w:sz w:val="22"/>
          <w:szCs w:val="24"/>
        </w:rPr>
        <w:t>3a.</w:t>
      </w:r>
      <w:r w:rsidRPr="001E48ED">
        <w:rPr>
          <w:rStyle w:val="cf01"/>
          <w:rFonts w:asciiTheme="minorHAnsi" w:hAnsiTheme="minorHAnsi" w:cs="Times New Roman"/>
          <w:sz w:val="22"/>
          <w:szCs w:val="24"/>
        </w:rPr>
        <w:tab/>
        <w:t>P</w:t>
      </w:r>
      <w:r w:rsidR="004B2CAA" w:rsidRPr="001E48ED">
        <w:rPr>
          <w:rStyle w:val="cf01"/>
          <w:rFonts w:asciiTheme="minorHAnsi" w:hAnsiTheme="minorHAnsi" w:cs="Times New Roman"/>
          <w:sz w:val="22"/>
          <w:szCs w:val="24"/>
        </w:rPr>
        <w:t>lease explain:</w:t>
      </w:r>
      <w:r w:rsidRPr="001E48ED">
        <w:rPr>
          <w:rStyle w:val="cf01"/>
          <w:rFonts w:asciiTheme="minorHAnsi" w:hAnsiTheme="minorHAnsi" w:cs="Times New Roman"/>
          <w:sz w:val="22"/>
          <w:szCs w:val="24"/>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r w:rsidRPr="00EC2757">
        <w:rPr>
          <w:rStyle w:val="cf01"/>
          <w:rFonts w:asciiTheme="minorHAnsi" w:hAnsiTheme="minorHAnsi" w:cs="Times New Roman"/>
          <w:sz w:val="22"/>
          <w:szCs w:val="24"/>
          <w:u w:val="single"/>
        </w:rPr>
        <w:tab/>
      </w:r>
    </w:p>
    <w:p w14:paraId="1F4048F5" w14:textId="3E923300" w:rsidR="00876F68" w:rsidRDefault="00876F68" w:rsidP="00246FDE">
      <w:pPr>
        <w:pStyle w:val="ListNumber"/>
      </w:pPr>
      <w:r>
        <w:t xml:space="preserve">Describe how </w:t>
      </w:r>
      <w:r w:rsidR="009579C9">
        <w:t>T</w:t>
      </w:r>
      <w:r>
        <w:t xml:space="preserve">ribal council or administration will be involved with the planning process to ensure full </w:t>
      </w:r>
      <w:r w:rsidR="009579C9">
        <w:t>T</w:t>
      </w:r>
      <w:r>
        <w:t>ribal justice system support for the project. (limit 250 words)</w:t>
      </w:r>
    </w:p>
    <w:p w14:paraId="74CF6627" w14:textId="0FA6D566" w:rsidR="00403D16" w:rsidRDefault="00403D16" w:rsidP="00246FDE">
      <w:pPr>
        <w:pStyle w:val="ListNumber"/>
      </w:pPr>
      <w:r>
        <w:t>Describe how community members will be engaged in the planning process. (limit 250 words)</w:t>
      </w:r>
    </w:p>
    <w:p w14:paraId="162C14EC" w14:textId="7A43BF09" w:rsidR="00F11BA2" w:rsidRDefault="00F11BA2" w:rsidP="00246FDE">
      <w:pPr>
        <w:pStyle w:val="ListNumber"/>
      </w:pPr>
      <w:r>
        <w:t>Please explain how your strategic planning project will be staffed. This should align with the costs requested in your PA 2 budget. (limit 250 words)</w:t>
      </w:r>
    </w:p>
    <w:p w14:paraId="78AFF98A" w14:textId="75AE762B" w:rsidR="00DB4BEB" w:rsidRDefault="00645123" w:rsidP="00246FDE">
      <w:pPr>
        <w:pStyle w:val="ListNumber"/>
      </w:pPr>
      <w:r>
        <w:t>PA</w:t>
      </w:r>
      <w:r w:rsidR="0041783E">
        <w:t xml:space="preserve"> </w:t>
      </w:r>
      <w:r>
        <w:t xml:space="preserve">2 grantees are required to collaborate with the DOJ TTA provider to assess the justice system needs of the </w:t>
      </w:r>
      <w:r w:rsidR="008877BE">
        <w:t>T</w:t>
      </w:r>
      <w:r>
        <w:t xml:space="preserve">ribal community to develop a </w:t>
      </w:r>
      <w:proofErr w:type="gramStart"/>
      <w:r>
        <w:t>comprehensive justice</w:t>
      </w:r>
      <w:proofErr w:type="gramEnd"/>
      <w:r>
        <w:t xml:space="preserve"> </w:t>
      </w:r>
      <w:proofErr w:type="gramStart"/>
      <w:r>
        <w:t>system strategic</w:t>
      </w:r>
      <w:proofErr w:type="gramEnd"/>
      <w:r>
        <w:t xml:space="preserve"> plan.</w:t>
      </w:r>
      <w:r w:rsidRPr="0038012D">
        <w:t xml:space="preserve"> </w:t>
      </w:r>
      <w:r w:rsidR="00D36FE9">
        <w:t xml:space="preserve">(Note that hiring an outside consultant to create a strategic plan for the tribe is </w:t>
      </w:r>
      <w:r w:rsidR="00D36FE9" w:rsidRPr="00147F06">
        <w:rPr>
          <w:rStyle w:val="Emphasis"/>
        </w:rPr>
        <w:t xml:space="preserve">not </w:t>
      </w:r>
      <w:r w:rsidR="00D36FE9">
        <w:t xml:space="preserve">an allowable expense in </w:t>
      </w:r>
      <w:r w:rsidR="008877BE">
        <w:t>P</w:t>
      </w:r>
      <w:r w:rsidR="00D36FE9">
        <w:t xml:space="preserve">urpose </w:t>
      </w:r>
      <w:r w:rsidR="008877BE">
        <w:t>A</w:t>
      </w:r>
      <w:r w:rsidR="00D36FE9">
        <w:t xml:space="preserve">rea #2.) </w:t>
      </w:r>
      <w:r w:rsidRPr="0038012D">
        <w:t>Members of th</w:t>
      </w:r>
      <w:r w:rsidR="00A25D43">
        <w:t>e</w:t>
      </w:r>
      <w:r>
        <w:t xml:space="preserve"> core team</w:t>
      </w:r>
      <w:r w:rsidRPr="0038012D">
        <w:t xml:space="preserve"> will </w:t>
      </w:r>
      <w:r w:rsidR="006A5B7F">
        <w:t xml:space="preserve">work with the TTA provider, including </w:t>
      </w:r>
      <w:r w:rsidR="006A5B7F" w:rsidRPr="0038012D">
        <w:t>attend</w:t>
      </w:r>
      <w:r w:rsidR="006A5B7F">
        <w:t>ing</w:t>
      </w:r>
      <w:r w:rsidRPr="0038012D">
        <w:t xml:space="preserve"> and </w:t>
      </w:r>
      <w:r w:rsidR="006A5B7F" w:rsidRPr="0038012D">
        <w:t>participat</w:t>
      </w:r>
      <w:r w:rsidR="006A5B7F">
        <w:t>ing</w:t>
      </w:r>
      <w:r w:rsidRPr="0038012D">
        <w:t xml:space="preserve"> in planning meetings, </w:t>
      </w:r>
      <w:r w:rsidR="006A5B7F" w:rsidRPr="0038012D">
        <w:t>identify</w:t>
      </w:r>
      <w:r w:rsidR="006A5B7F">
        <w:t>ing</w:t>
      </w:r>
      <w:r w:rsidRPr="0038012D">
        <w:t xml:space="preserve"> short- and long-term goals for their community and justice system, and </w:t>
      </w:r>
      <w:r w:rsidR="006A5B7F" w:rsidRPr="0038012D">
        <w:t>support</w:t>
      </w:r>
      <w:r w:rsidR="006A5B7F">
        <w:t>ing</w:t>
      </w:r>
      <w:r w:rsidRPr="0038012D">
        <w:t xml:space="preserve"> efforts</w:t>
      </w:r>
      <w:r w:rsidRPr="00876F68">
        <w:t xml:space="preserve"> </w:t>
      </w:r>
      <w:r w:rsidRPr="0038012D">
        <w:t>to organize a community needs assessment that will highlight the strengths of the justice system and identify areas for improvement.</w:t>
      </w:r>
      <w:r>
        <w:t xml:space="preserve"> </w:t>
      </w:r>
      <w:hyperlink r:id="rId10" w:history="1">
        <w:r w:rsidR="009E1986" w:rsidRPr="00F60217">
          <w:rPr>
            <w:rStyle w:val="Hyperlink"/>
          </w:rPr>
          <w:t>S</w:t>
        </w:r>
        <w:r w:rsidR="0033011F" w:rsidRPr="00F60217">
          <w:rPr>
            <w:rStyle w:val="Hyperlink"/>
          </w:rPr>
          <w:t>ample timeline of benchmarks</w:t>
        </w:r>
        <w:r w:rsidR="009E1986" w:rsidRPr="00F60217">
          <w:rPr>
            <w:rStyle w:val="Hyperlink"/>
            <w:color w:val="auto"/>
            <w:u w:val="none"/>
          </w:rPr>
          <w:t>.</w:t>
        </w:r>
      </w:hyperlink>
    </w:p>
    <w:p w14:paraId="0E222163" w14:textId="3DA832C1" w:rsidR="00645123" w:rsidRDefault="00645123" w:rsidP="000F039A">
      <w:pPr>
        <w:pStyle w:val="ListNumber"/>
        <w:numPr>
          <w:ilvl w:val="0"/>
          <w:numId w:val="0"/>
        </w:numPr>
        <w:ind w:left="360"/>
      </w:pPr>
      <w:r>
        <w:t>Is your team prepared to work collaboratively with the DOJ TTA provider?</w:t>
      </w:r>
    </w:p>
    <w:p w14:paraId="4E679AAC" w14:textId="77777777" w:rsidR="00645123" w:rsidRDefault="00645123" w:rsidP="008877BE">
      <w:pPr>
        <w:pStyle w:val="ListBullet2"/>
      </w:pPr>
      <w:r>
        <w:t>Yes</w:t>
      </w:r>
    </w:p>
    <w:p w14:paraId="77A58BCD" w14:textId="27F2CC85" w:rsidR="00645123" w:rsidRDefault="00645123" w:rsidP="008877BE">
      <w:pPr>
        <w:pStyle w:val="ListBullet2"/>
      </w:pPr>
      <w:r>
        <w:t>No</w:t>
      </w:r>
    </w:p>
    <w:p w14:paraId="685860F3" w14:textId="00A103D5" w:rsidR="00D27A9F" w:rsidRDefault="00D27A9F" w:rsidP="00246FDE">
      <w:pPr>
        <w:pStyle w:val="ListNumber"/>
      </w:pPr>
      <w:r>
        <w:lastRenderedPageBreak/>
        <w:t>Describe how the applicant will know if the strategic planning efforts are working and how success will be determined and measured. Describe how data will be collected and assessed to measure the impact of proposed efforts</w:t>
      </w:r>
      <w:r w:rsidR="003F24A9">
        <w:t xml:space="preserve"> (limit 200 words)</w:t>
      </w:r>
      <w:r w:rsidR="00D47911">
        <w:t>:</w:t>
      </w:r>
    </w:p>
    <w:p w14:paraId="218C48FC" w14:textId="59AA4677" w:rsidR="00D27A9F" w:rsidRDefault="001D1C6F" w:rsidP="008877BE">
      <w:pPr>
        <w:pStyle w:val="ListBullet"/>
      </w:pPr>
      <w:r>
        <w:t>What will be measured?</w:t>
      </w:r>
    </w:p>
    <w:p w14:paraId="1DD8A4F2" w14:textId="745E2DC7" w:rsidR="00D27A9F" w:rsidRDefault="00D27A9F" w:rsidP="008877BE">
      <w:pPr>
        <w:pStyle w:val="ListBullet"/>
      </w:pPr>
      <w:r>
        <w:t>How</w:t>
      </w:r>
      <w:r w:rsidR="001D1C6F">
        <w:t xml:space="preserve"> will data be collected?</w:t>
      </w:r>
    </w:p>
    <w:p w14:paraId="7D8583F2" w14:textId="6920B7D9" w:rsidR="00D27A9F" w:rsidRDefault="001D1C6F" w:rsidP="008877BE">
      <w:pPr>
        <w:pStyle w:val="ListBullet"/>
      </w:pPr>
      <w:r>
        <w:t>How is success defined?</w:t>
      </w:r>
    </w:p>
    <w:p w14:paraId="07551B0B" w14:textId="5C0F105F" w:rsidR="00412644" w:rsidRDefault="00D27A9F" w:rsidP="00246FDE">
      <w:pPr>
        <w:pStyle w:val="ListNumber"/>
      </w:pPr>
      <w:r>
        <w:t xml:space="preserve">Describe how the tribe will implement the strategic plan when the federal grant ends. Describe </w:t>
      </w:r>
      <w:r w:rsidR="0033161C">
        <w:t>a plan for sustaining this effort</w:t>
      </w:r>
      <w:r w:rsidR="003734EF">
        <w:t xml:space="preserve"> and/or implementing the </w:t>
      </w:r>
      <w:r w:rsidR="00C20D55">
        <w:t xml:space="preserve">final </w:t>
      </w:r>
      <w:r w:rsidR="003734EF">
        <w:t>plan</w:t>
      </w:r>
      <w:r w:rsidR="0033161C">
        <w:t>,</w:t>
      </w:r>
      <w:r>
        <w:t xml:space="preserve"> including how other resources will be used and how collaborative partnerships or other met</w:t>
      </w:r>
      <w:r w:rsidR="00C75475">
        <w:t>hods will enhance this process.</w:t>
      </w:r>
      <w:r w:rsidR="00C20D55">
        <w:t xml:space="preserve"> (limit </w:t>
      </w:r>
      <w:r w:rsidR="00692A49">
        <w:t>500 words)</w:t>
      </w:r>
    </w:p>
    <w:sectPr w:rsidR="00412644" w:rsidSect="00147F0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087E" w14:textId="77777777" w:rsidR="00A11ED9" w:rsidRDefault="00A11ED9" w:rsidP="000B02FA">
      <w:r>
        <w:separator/>
      </w:r>
    </w:p>
  </w:endnote>
  <w:endnote w:type="continuationSeparator" w:id="0">
    <w:p w14:paraId="79B76453" w14:textId="77777777" w:rsidR="00A11ED9" w:rsidRDefault="00A11ED9" w:rsidP="000B02FA">
      <w:r>
        <w:continuationSeparator/>
      </w:r>
    </w:p>
  </w:endnote>
  <w:endnote w:type="continuationNotice" w:id="1">
    <w:p w14:paraId="4C39C3D6" w14:textId="77777777" w:rsidR="00A11ED9" w:rsidRDefault="00A11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126118"/>
      <w:docPartObj>
        <w:docPartGallery w:val="Page Numbers (Bottom of Page)"/>
        <w:docPartUnique/>
      </w:docPartObj>
    </w:sdtPr>
    <w:sdtEndPr>
      <w:rPr>
        <w:noProof/>
      </w:rPr>
    </w:sdtEndPr>
    <w:sdtContent>
      <w:p w14:paraId="2B9D002D" w14:textId="7C365C45" w:rsidR="008877BE" w:rsidRDefault="69D628EF" w:rsidP="00147F06">
        <w:pPr>
          <w:pStyle w:val="Footer"/>
          <w:spacing w:after="0"/>
          <w:jc w:val="right"/>
        </w:pPr>
        <w:r>
          <w:t>FY 202</w:t>
        </w:r>
        <w:r w:rsidR="005A1DDC">
          <w:t>6</w:t>
        </w:r>
      </w:p>
      <w:p w14:paraId="697B53B7" w14:textId="5A91EF7A" w:rsidR="00147F06" w:rsidRDefault="69D628EF" w:rsidP="00147F06">
        <w:pPr>
          <w:pStyle w:val="Footer"/>
          <w:spacing w:after="0"/>
          <w:jc w:val="right"/>
        </w:pPr>
        <w:r>
          <w:t xml:space="preserve">page </w:t>
        </w:r>
        <w:r w:rsidR="00147F06" w:rsidRPr="69D628EF">
          <w:rPr>
            <w:noProof/>
          </w:rPr>
          <w:fldChar w:fldCharType="begin"/>
        </w:r>
        <w:r w:rsidR="00147F06">
          <w:instrText xml:space="preserve"> PAGE   \* MERGEFORMAT </w:instrText>
        </w:r>
        <w:r w:rsidR="00147F06" w:rsidRPr="69D628EF">
          <w:fldChar w:fldCharType="separate"/>
        </w:r>
        <w:r w:rsidRPr="69D628EF">
          <w:rPr>
            <w:noProof/>
          </w:rPr>
          <w:t>2</w:t>
        </w:r>
        <w:r w:rsidR="00147F06" w:rsidRPr="69D628E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6CB4" w14:textId="553E65A2" w:rsidR="00147F06" w:rsidRDefault="69D628EF" w:rsidP="00147F06">
    <w:pPr>
      <w:pStyle w:val="Footer"/>
      <w:spacing w:after="0"/>
      <w:jc w:val="right"/>
    </w:pPr>
    <w:r>
      <w:t>FY 202</w:t>
    </w:r>
    <w:r w:rsidR="005A1DDC">
      <w:t>6</w:t>
    </w:r>
  </w:p>
  <w:p w14:paraId="1E344C2E" w14:textId="719973A8" w:rsidR="00147F06" w:rsidRDefault="00147F06" w:rsidP="00147F06">
    <w:pPr>
      <w:pStyle w:val="Footer"/>
      <w:spacing w:after="0"/>
      <w:jc w:val="right"/>
    </w:pPr>
    <w:r>
      <w:t xml:space="preserve">page </w:t>
    </w:r>
    <w:r>
      <w:fldChar w:fldCharType="begin"/>
    </w:r>
    <w:r>
      <w:instrText xml:space="preserve"> PAGE   \* MERGEFORMAT </w:instrText>
    </w:r>
    <w:r>
      <w:fldChar w:fldCharType="separate"/>
    </w:r>
    <w:r w:rsidR="00175AE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D69D9" w14:textId="77777777" w:rsidR="00A11ED9" w:rsidRDefault="00A11ED9" w:rsidP="000B02FA">
      <w:r>
        <w:separator/>
      </w:r>
    </w:p>
  </w:footnote>
  <w:footnote w:type="continuationSeparator" w:id="0">
    <w:p w14:paraId="23331D83" w14:textId="77777777" w:rsidR="00A11ED9" w:rsidRDefault="00A11ED9" w:rsidP="000B02FA">
      <w:r>
        <w:continuationSeparator/>
      </w:r>
    </w:p>
  </w:footnote>
  <w:footnote w:type="continuationNotice" w:id="1">
    <w:p w14:paraId="4A356774" w14:textId="77777777" w:rsidR="00A11ED9" w:rsidRDefault="00A11E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2E78" w14:textId="3DC5DF08" w:rsidR="000B02FA" w:rsidRDefault="000B02FA" w:rsidP="000B02FA">
    <w:pPr>
      <w:pStyle w:val="Header"/>
    </w:pPr>
    <w:r w:rsidRPr="000B02FA">
      <w:t>A</w:t>
    </w:r>
    <w:r w:rsidR="00C75475">
      <w:t>pplicant Name:</w:t>
    </w:r>
  </w:p>
  <w:p w14:paraId="16B95388" w14:textId="1A1A76A0" w:rsidR="000B02FA" w:rsidRPr="00147F06" w:rsidRDefault="000B02FA" w:rsidP="000B02FA">
    <w:pPr>
      <w:pStyle w:val="Header"/>
    </w:pPr>
    <w:r w:rsidRPr="000B02FA">
      <w:t xml:space="preserve">Purpose Area #2 </w:t>
    </w:r>
    <w:bookmarkStart w:id="0" w:name="OLE_LINK33"/>
    <w:r w:rsidRPr="000B02FA">
      <w:t>Comprehensive Tribal Justice Systems Strategic Planning Program (BJA</w:t>
    </w:r>
    <w:r w:rsidR="00CB06B6">
      <w:t>, COPS Office, OJJDP, OVC</w:t>
    </w:r>
    <w:r w:rsidR="00C75475">
      <w:t>)</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2B49" w14:textId="77777777" w:rsidR="006919D9" w:rsidRPr="006919D9" w:rsidRDefault="006919D9" w:rsidP="006919D9">
    <w:pPr>
      <w:pStyle w:val="Header"/>
    </w:pPr>
    <w:bookmarkStart w:id="1" w:name="OLE_LINK1"/>
    <w:bookmarkStart w:id="2" w:name="OLE_LINK2"/>
    <w:bookmarkStart w:id="3" w:name="_Hlk181014716"/>
    <w:r w:rsidRPr="006919D9">
      <w:t>Applicant Name:</w:t>
    </w:r>
  </w:p>
  <w:p w14:paraId="6E985EA4" w14:textId="06517711" w:rsidR="006919D9" w:rsidRPr="006919D9" w:rsidRDefault="006919D9" w:rsidP="006919D9">
    <w:pPr>
      <w:pStyle w:val="Header"/>
    </w:pPr>
    <w:r w:rsidRPr="006919D9">
      <w:t>Purpose Area #</w:t>
    </w:r>
    <w:r>
      <w:t>2</w:t>
    </w:r>
    <w:r w:rsidRPr="006919D9">
      <w:t xml:space="preserve"> Comprehensive Tribal Justice Systems Strategic Planning Program (BJA, COPS Office, OJJDP, OVC)</w:t>
    </w:r>
  </w:p>
  <w:p w14:paraId="6673B296" w14:textId="77777777" w:rsidR="006919D9" w:rsidRPr="006919D9" w:rsidRDefault="006919D9" w:rsidP="006919D9">
    <w:pPr>
      <w:pStyle w:val="Header"/>
    </w:pPr>
    <w:r w:rsidRPr="006919D9">
      <w:t>Implementation point of contact (name, title, email, and phone):</w:t>
    </w:r>
    <w:r w:rsidRPr="006919D9">
      <w:rPr>
        <w:u w:val="single"/>
      </w:rPr>
      <w:tab/>
    </w:r>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9035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BCB4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DFE50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4E9670"/>
    <w:lvl w:ilvl="0">
      <w:start w:val="1"/>
      <w:numFmt w:val="lowerRoman"/>
      <w:pStyle w:val="ListNumber2"/>
      <w:lvlText w:val="%1."/>
      <w:lvlJc w:val="right"/>
      <w:pPr>
        <w:ind w:left="360" w:hanging="360"/>
      </w:pPr>
      <w:rPr>
        <w:rFonts w:hint="default"/>
      </w:rPr>
    </w:lvl>
  </w:abstractNum>
  <w:abstractNum w:abstractNumId="4" w15:restartNumberingAfterBreak="0">
    <w:nsid w:val="FFFFFF80"/>
    <w:multiLevelType w:val="singleLevel"/>
    <w:tmpl w:val="CACA4D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F08F2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D6D7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1608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F823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140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44546A" w:themeColor="text2"/>
        <w:sz w:val="20"/>
      </w:rPr>
    </w:lvl>
    <w:lvl w:ilvl="1">
      <w:start w:val="1"/>
      <w:numFmt w:val="lowerLetter"/>
      <w:lvlText w:val="%2."/>
      <w:lvlJc w:val="left"/>
      <w:pPr>
        <w:ind w:left="720" w:hanging="360"/>
      </w:pPr>
      <w:rPr>
        <w:rFonts w:ascii="Cambria" w:hAnsi="Cambria" w:hint="default"/>
        <w:b w:val="0"/>
        <w:i w:val="0"/>
        <w:color w:val="44546A" w:themeColor="text2"/>
        <w:sz w:val="20"/>
      </w:rPr>
    </w:lvl>
    <w:lvl w:ilvl="2">
      <w:start w:val="1"/>
      <w:numFmt w:val="lowerRoman"/>
      <w:lvlText w:val="%3."/>
      <w:lvlJc w:val="left"/>
      <w:pPr>
        <w:ind w:left="1080" w:hanging="360"/>
      </w:pPr>
      <w:rPr>
        <w:rFonts w:ascii="Cambria" w:hAnsi="Cambria" w:hint="default"/>
        <w:b w:val="0"/>
        <w:i w:val="0"/>
        <w:color w:val="44546A" w:themeColor="text2"/>
        <w:sz w:val="20"/>
      </w:rPr>
    </w:lvl>
    <w:lvl w:ilvl="3">
      <w:start w:val="1"/>
      <w:numFmt w:val="decimal"/>
      <w:lvlText w:val="%4)"/>
      <w:lvlJc w:val="left"/>
      <w:pPr>
        <w:ind w:left="1440" w:hanging="360"/>
      </w:pPr>
      <w:rPr>
        <w:rFonts w:ascii="Cambria" w:hAnsi="Cambria" w:hint="default"/>
        <w:b w:val="0"/>
        <w:i w:val="0"/>
        <w:color w:val="44546A" w:themeColor="text2"/>
        <w:sz w:val="20"/>
      </w:rPr>
    </w:lvl>
    <w:lvl w:ilvl="4">
      <w:start w:val="1"/>
      <w:numFmt w:val="lowerLetter"/>
      <w:lvlText w:val="%5)"/>
      <w:lvlJc w:val="left"/>
      <w:pPr>
        <w:ind w:left="1800" w:hanging="360"/>
      </w:pPr>
      <w:rPr>
        <w:rFonts w:ascii="Cambria" w:hAnsi="Cambria" w:hint="default"/>
        <w:b w:val="0"/>
        <w:i w:val="0"/>
        <w:color w:val="44546A" w:themeColor="text2"/>
        <w:sz w:val="20"/>
      </w:rPr>
    </w:lvl>
    <w:lvl w:ilvl="5">
      <w:start w:val="1"/>
      <w:numFmt w:val="lowerRoman"/>
      <w:lvlText w:val="%6)"/>
      <w:lvlJc w:val="left"/>
      <w:pPr>
        <w:ind w:left="2160" w:hanging="360"/>
      </w:pPr>
      <w:rPr>
        <w:rFonts w:ascii="Cambria" w:hAnsi="Cambria" w:hint="default"/>
        <w:b w:val="0"/>
        <w:i w:val="0"/>
        <w:color w:val="44546A" w:themeColor="text2"/>
        <w:sz w:val="20"/>
      </w:rPr>
    </w:lvl>
    <w:lvl w:ilvl="6">
      <w:start w:val="1"/>
      <w:numFmt w:val="decimal"/>
      <w:lvlText w:val="(%7)"/>
      <w:lvlJc w:val="left"/>
      <w:pPr>
        <w:ind w:left="2520" w:hanging="360"/>
      </w:pPr>
      <w:rPr>
        <w:rFonts w:ascii="Cambria" w:hAnsi="Cambria" w:hint="default"/>
        <w:b w:val="0"/>
        <w:i w:val="0"/>
        <w:color w:val="44546A" w:themeColor="text2"/>
        <w:sz w:val="20"/>
      </w:rPr>
    </w:lvl>
    <w:lvl w:ilvl="7">
      <w:start w:val="1"/>
      <w:numFmt w:val="lowerLetter"/>
      <w:lvlText w:val="(%8)"/>
      <w:lvlJc w:val="left"/>
      <w:pPr>
        <w:ind w:left="2880" w:hanging="360"/>
      </w:pPr>
      <w:rPr>
        <w:rFonts w:ascii="Cambria" w:hAnsi="Cambria" w:hint="default"/>
        <w:b w:val="0"/>
        <w:i w:val="0"/>
        <w:color w:val="44546A" w:themeColor="text2"/>
        <w:sz w:val="20"/>
      </w:rPr>
    </w:lvl>
    <w:lvl w:ilvl="8">
      <w:start w:val="1"/>
      <w:numFmt w:val="lowerRoman"/>
      <w:lvlText w:val="(%9)"/>
      <w:lvlJc w:val="left"/>
      <w:pPr>
        <w:ind w:left="3240" w:hanging="360"/>
      </w:pPr>
      <w:rPr>
        <w:rFonts w:ascii="Cambria" w:hAnsi="Cambria" w:hint="default"/>
        <w:b w:val="0"/>
        <w:i w:val="0"/>
        <w:color w:val="44546A" w:themeColor="text2"/>
        <w:sz w:val="20"/>
      </w:rPr>
    </w:lvl>
  </w:abstractNum>
  <w:abstractNum w:abstractNumId="12" w15:restartNumberingAfterBreak="0">
    <w:nsid w:val="0D9C4D96"/>
    <w:multiLevelType w:val="multilevel"/>
    <w:tmpl w:val="E5B88838"/>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E662B6"/>
    <w:multiLevelType w:val="multilevel"/>
    <w:tmpl w:val="62C20D5E"/>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2DB24370"/>
    <w:multiLevelType w:val="multilevel"/>
    <w:tmpl w:val="B6AECA8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4E471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170C08"/>
    <w:multiLevelType w:val="multilevel"/>
    <w:tmpl w:val="6C30E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7065C4"/>
    <w:multiLevelType w:val="multilevel"/>
    <w:tmpl w:val="3E720B18"/>
    <w:lvl w:ilvl="0">
      <w:start w:val="1"/>
      <w:numFmt w:val="decimal"/>
      <w:pStyle w:val="ListNumber"/>
      <w:lvlText w:val="%1."/>
      <w:lvlJc w:val="left"/>
      <w:pPr>
        <w:ind w:left="990" w:hanging="360"/>
      </w:pPr>
      <w:rPr>
        <w:rFonts w:asciiTheme="minorHAnsi" w:eastAsia="MS Mincho" w:hAnsiTheme="minorHAnsi" w:cs="Times New Roman"/>
        <w:i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44546A" w:themeColor="text2"/>
        <w:sz w:val="20"/>
      </w:rPr>
    </w:lvl>
    <w:lvl w:ilvl="1">
      <w:start w:val="1"/>
      <w:numFmt w:val="lowerLetter"/>
      <w:lvlText w:val="%2."/>
      <w:lvlJc w:val="left"/>
      <w:pPr>
        <w:ind w:left="1080" w:hanging="360"/>
      </w:pPr>
      <w:rPr>
        <w:rFonts w:ascii="Cambria" w:hAnsi="Cambria" w:hint="default"/>
        <w:b w:val="0"/>
        <w:i w:val="0"/>
        <w:color w:val="44546A" w:themeColor="text2"/>
        <w:sz w:val="20"/>
      </w:rPr>
    </w:lvl>
    <w:lvl w:ilvl="2">
      <w:start w:val="1"/>
      <w:numFmt w:val="lowerRoman"/>
      <w:lvlText w:val="%3."/>
      <w:lvlJc w:val="left"/>
      <w:pPr>
        <w:ind w:left="144" w:firstLine="936"/>
      </w:pPr>
      <w:rPr>
        <w:rFonts w:ascii="Cambria" w:hAnsi="Cambria" w:hint="default"/>
        <w:b w:val="0"/>
        <w:i w:val="0"/>
        <w:color w:val="44546A" w:themeColor="text2"/>
        <w:sz w:val="20"/>
      </w:rPr>
    </w:lvl>
    <w:lvl w:ilvl="3">
      <w:start w:val="1"/>
      <w:numFmt w:val="decimal"/>
      <w:lvlText w:val="%4)"/>
      <w:lvlJc w:val="left"/>
      <w:pPr>
        <w:ind w:left="1800" w:hanging="360"/>
      </w:pPr>
      <w:rPr>
        <w:rFonts w:ascii="Cambria" w:hAnsi="Cambria" w:hint="default"/>
        <w:b w:val="0"/>
        <w:i w:val="0"/>
        <w:color w:val="44546A" w:themeColor="text2"/>
        <w:sz w:val="20"/>
      </w:rPr>
    </w:lvl>
    <w:lvl w:ilvl="4">
      <w:start w:val="1"/>
      <w:numFmt w:val="lowerLetter"/>
      <w:lvlText w:val="%5)"/>
      <w:lvlJc w:val="left"/>
      <w:pPr>
        <w:ind w:left="2160" w:hanging="360"/>
      </w:pPr>
      <w:rPr>
        <w:rFonts w:ascii="Cambria" w:hAnsi="Cambria" w:hint="default"/>
        <w:b w:val="0"/>
        <w:i w:val="0"/>
        <w:color w:val="44546A" w:themeColor="text2"/>
        <w:sz w:val="20"/>
      </w:rPr>
    </w:lvl>
    <w:lvl w:ilvl="5">
      <w:start w:val="1"/>
      <w:numFmt w:val="lowerRoman"/>
      <w:lvlText w:val="%6)"/>
      <w:lvlJc w:val="left"/>
      <w:pPr>
        <w:ind w:left="2160" w:hanging="360"/>
      </w:pPr>
      <w:rPr>
        <w:rFonts w:ascii="Cambria" w:hAnsi="Cambria" w:hint="default"/>
        <w:b w:val="0"/>
        <w:i w:val="0"/>
        <w:color w:val="44546A" w:themeColor="text2"/>
        <w:sz w:val="20"/>
      </w:rPr>
    </w:lvl>
    <w:lvl w:ilvl="6">
      <w:start w:val="1"/>
      <w:numFmt w:val="decimal"/>
      <w:lvlText w:val="(%7)"/>
      <w:lvlJc w:val="left"/>
      <w:pPr>
        <w:ind w:left="2520" w:hanging="360"/>
      </w:pPr>
      <w:rPr>
        <w:rFonts w:ascii="Cambria" w:hAnsi="Cambria" w:hint="default"/>
        <w:b w:val="0"/>
        <w:i w:val="0"/>
        <w:color w:val="44546A" w:themeColor="text2"/>
        <w:sz w:val="20"/>
      </w:rPr>
    </w:lvl>
    <w:lvl w:ilvl="7">
      <w:start w:val="1"/>
      <w:numFmt w:val="lowerLetter"/>
      <w:lvlText w:val="(%8)"/>
      <w:lvlJc w:val="left"/>
      <w:pPr>
        <w:ind w:left="2880" w:hanging="360"/>
      </w:pPr>
      <w:rPr>
        <w:rFonts w:ascii="Cambria" w:hAnsi="Cambria" w:hint="default"/>
        <w:b w:val="0"/>
        <w:i w:val="0"/>
        <w:color w:val="44546A" w:themeColor="text2"/>
        <w:sz w:val="20"/>
      </w:rPr>
    </w:lvl>
    <w:lvl w:ilvl="8">
      <w:start w:val="1"/>
      <w:numFmt w:val="lowerRoman"/>
      <w:lvlText w:val="(%9)"/>
      <w:lvlJc w:val="left"/>
      <w:pPr>
        <w:ind w:left="3240" w:hanging="360"/>
      </w:pPr>
      <w:rPr>
        <w:rFonts w:ascii="Cambria" w:hAnsi="Cambria" w:hint="default"/>
        <w:b w:val="0"/>
        <w:i w:val="0"/>
        <w:color w:val="44546A" w:themeColor="text2"/>
        <w:sz w:val="20"/>
      </w:rPr>
    </w:lvl>
  </w:abstractNum>
  <w:abstractNum w:abstractNumId="19" w15:restartNumberingAfterBreak="0">
    <w:nsid w:val="5D9D10F3"/>
    <w:multiLevelType w:val="hybridMultilevel"/>
    <w:tmpl w:val="BF7EC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768757A2"/>
    <w:multiLevelType w:val="multilevel"/>
    <w:tmpl w:val="BDCCC238"/>
    <w:lvl w:ilvl="0">
      <w:start w:val="1"/>
      <w:numFmt w:val="bullet"/>
      <w:pStyle w:val="ListBullet2"/>
      <w:lvlText w:val="☐"/>
      <w:lvlJc w:val="left"/>
      <w:pPr>
        <w:ind w:left="720" w:hanging="360"/>
      </w:pPr>
      <w:rPr>
        <w:rFonts w:ascii="Aptos" w:hAnsi="Aptos" w:cs="Times New Roman" w:hint="default"/>
      </w:rPr>
    </w:lvl>
    <w:lvl w:ilvl="1">
      <w:start w:val="1"/>
      <w:numFmt w:val="bullet"/>
      <w:lvlText w:val="▪"/>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num w:numId="1" w16cid:durableId="1294287677">
    <w:abstractNumId w:val="9"/>
  </w:num>
  <w:num w:numId="2" w16cid:durableId="910700807">
    <w:abstractNumId w:val="14"/>
  </w:num>
  <w:num w:numId="3" w16cid:durableId="663435871">
    <w:abstractNumId w:val="10"/>
  </w:num>
  <w:num w:numId="4" w16cid:durableId="811944813">
    <w:abstractNumId w:val="18"/>
  </w:num>
  <w:num w:numId="5" w16cid:durableId="1738549456">
    <w:abstractNumId w:val="12"/>
  </w:num>
  <w:num w:numId="6" w16cid:durableId="1086922806">
    <w:abstractNumId w:val="13"/>
  </w:num>
  <w:num w:numId="7" w16cid:durableId="59981201">
    <w:abstractNumId w:val="8"/>
  </w:num>
  <w:num w:numId="8" w16cid:durableId="191576782">
    <w:abstractNumId w:val="17"/>
  </w:num>
  <w:num w:numId="9" w16cid:durableId="331834043">
    <w:abstractNumId w:val="14"/>
  </w:num>
  <w:num w:numId="10" w16cid:durableId="51317320">
    <w:abstractNumId w:val="10"/>
  </w:num>
  <w:num w:numId="11" w16cid:durableId="785075708">
    <w:abstractNumId w:val="18"/>
  </w:num>
  <w:num w:numId="12" w16cid:durableId="1218661770">
    <w:abstractNumId w:val="12"/>
  </w:num>
  <w:num w:numId="13" w16cid:durableId="610668914">
    <w:abstractNumId w:val="7"/>
  </w:num>
  <w:num w:numId="14" w16cid:durableId="2007826847">
    <w:abstractNumId w:val="6"/>
  </w:num>
  <w:num w:numId="15" w16cid:durableId="295258495">
    <w:abstractNumId w:val="5"/>
  </w:num>
  <w:num w:numId="16" w16cid:durableId="1525942149">
    <w:abstractNumId w:val="4"/>
  </w:num>
  <w:num w:numId="17" w16cid:durableId="552274959">
    <w:abstractNumId w:val="3"/>
  </w:num>
  <w:num w:numId="18" w16cid:durableId="1971397074">
    <w:abstractNumId w:val="2"/>
  </w:num>
  <w:num w:numId="19" w16cid:durableId="1773938588">
    <w:abstractNumId w:val="1"/>
  </w:num>
  <w:num w:numId="20" w16cid:durableId="523059064">
    <w:abstractNumId w:val="0"/>
  </w:num>
  <w:num w:numId="21" w16cid:durableId="122009733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0522686">
    <w:abstractNumId w:val="8"/>
  </w:num>
  <w:num w:numId="23" w16cid:durableId="908151274">
    <w:abstractNumId w:val="20"/>
  </w:num>
  <w:num w:numId="24" w16cid:durableId="936209927">
    <w:abstractNumId w:val="19"/>
  </w:num>
  <w:num w:numId="25" w16cid:durableId="1981032419">
    <w:abstractNumId w:val="16"/>
  </w:num>
  <w:num w:numId="26" w16cid:durableId="1288584497">
    <w:abstractNumId w:val="15"/>
  </w:num>
  <w:num w:numId="27" w16cid:durableId="1771926107">
    <w:abstractNumId w:val="13"/>
  </w:num>
  <w:num w:numId="28" w16cid:durableId="1571574998">
    <w:abstractNumId w:val="17"/>
  </w:num>
  <w:num w:numId="29" w16cid:durableId="2094431168">
    <w:abstractNumId w:val="3"/>
  </w:num>
  <w:num w:numId="30" w16cid:durableId="165025360">
    <w:abstractNumId w:val="3"/>
  </w:num>
  <w:num w:numId="31" w16cid:durableId="1037466617">
    <w:abstractNumId w:val="10"/>
  </w:num>
  <w:num w:numId="32" w16cid:durableId="1328679457">
    <w:abstractNumId w:val="18"/>
  </w:num>
  <w:num w:numId="33" w16cid:durableId="1096438276">
    <w:abstractNumId w:val="11"/>
  </w:num>
  <w:num w:numId="34" w16cid:durableId="911160557">
    <w:abstractNumId w:val="14"/>
  </w:num>
  <w:num w:numId="35" w16cid:durableId="533034971">
    <w:abstractNumId w:val="12"/>
  </w:num>
  <w:num w:numId="36" w16cid:durableId="745801397">
    <w:abstractNumId w:val="21"/>
  </w:num>
  <w:num w:numId="37" w16cid:durableId="534781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A9F"/>
    <w:rsid w:val="00004D21"/>
    <w:rsid w:val="000105D2"/>
    <w:rsid w:val="00014195"/>
    <w:rsid w:val="000257F9"/>
    <w:rsid w:val="00031ABB"/>
    <w:rsid w:val="000369E6"/>
    <w:rsid w:val="00041057"/>
    <w:rsid w:val="000560AA"/>
    <w:rsid w:val="00056758"/>
    <w:rsid w:val="000712E8"/>
    <w:rsid w:val="00091A48"/>
    <w:rsid w:val="00097B52"/>
    <w:rsid w:val="00097F1C"/>
    <w:rsid w:val="000A26A4"/>
    <w:rsid w:val="000A55F8"/>
    <w:rsid w:val="000B02FA"/>
    <w:rsid w:val="000B2E94"/>
    <w:rsid w:val="000D4485"/>
    <w:rsid w:val="000F039A"/>
    <w:rsid w:val="000F4B07"/>
    <w:rsid w:val="001011A1"/>
    <w:rsid w:val="001026F1"/>
    <w:rsid w:val="00111E68"/>
    <w:rsid w:val="00127410"/>
    <w:rsid w:val="00130705"/>
    <w:rsid w:val="00146BC8"/>
    <w:rsid w:val="00147F06"/>
    <w:rsid w:val="0015208C"/>
    <w:rsid w:val="001571A0"/>
    <w:rsid w:val="001702FB"/>
    <w:rsid w:val="00175AE1"/>
    <w:rsid w:val="00186547"/>
    <w:rsid w:val="00193094"/>
    <w:rsid w:val="001A41AD"/>
    <w:rsid w:val="001A488C"/>
    <w:rsid w:val="001B0348"/>
    <w:rsid w:val="001B75AD"/>
    <w:rsid w:val="001C0889"/>
    <w:rsid w:val="001C0B23"/>
    <w:rsid w:val="001C34AE"/>
    <w:rsid w:val="001C47BB"/>
    <w:rsid w:val="001D0120"/>
    <w:rsid w:val="001D1C6F"/>
    <w:rsid w:val="001D3289"/>
    <w:rsid w:val="001D70BC"/>
    <w:rsid w:val="001E2E0A"/>
    <w:rsid w:val="001E48ED"/>
    <w:rsid w:val="001F262A"/>
    <w:rsid w:val="001F796E"/>
    <w:rsid w:val="002148B8"/>
    <w:rsid w:val="00224879"/>
    <w:rsid w:val="00224B8A"/>
    <w:rsid w:val="00227125"/>
    <w:rsid w:val="00235B9D"/>
    <w:rsid w:val="0023E024"/>
    <w:rsid w:val="00241027"/>
    <w:rsid w:val="00246FDE"/>
    <w:rsid w:val="00254F7A"/>
    <w:rsid w:val="00257CE0"/>
    <w:rsid w:val="0026223F"/>
    <w:rsid w:val="00277080"/>
    <w:rsid w:val="002B668B"/>
    <w:rsid w:val="002B7FB6"/>
    <w:rsid w:val="002D76A7"/>
    <w:rsid w:val="002F5837"/>
    <w:rsid w:val="002F796F"/>
    <w:rsid w:val="00311773"/>
    <w:rsid w:val="0033011F"/>
    <w:rsid w:val="0033161C"/>
    <w:rsid w:val="00334AEC"/>
    <w:rsid w:val="003602CC"/>
    <w:rsid w:val="00360D40"/>
    <w:rsid w:val="003734EF"/>
    <w:rsid w:val="00391580"/>
    <w:rsid w:val="00397DB0"/>
    <w:rsid w:val="003A0F55"/>
    <w:rsid w:val="003A53E7"/>
    <w:rsid w:val="003B0656"/>
    <w:rsid w:val="003B3101"/>
    <w:rsid w:val="003C37B6"/>
    <w:rsid w:val="003C395F"/>
    <w:rsid w:val="003C3C78"/>
    <w:rsid w:val="003F10F4"/>
    <w:rsid w:val="003F24A9"/>
    <w:rsid w:val="00403D16"/>
    <w:rsid w:val="00410C92"/>
    <w:rsid w:val="00412644"/>
    <w:rsid w:val="0041332E"/>
    <w:rsid w:val="004163C1"/>
    <w:rsid w:val="0041783E"/>
    <w:rsid w:val="00420C09"/>
    <w:rsid w:val="00424B84"/>
    <w:rsid w:val="0042516B"/>
    <w:rsid w:val="004517CD"/>
    <w:rsid w:val="00452973"/>
    <w:rsid w:val="00466D3A"/>
    <w:rsid w:val="00474845"/>
    <w:rsid w:val="00474D36"/>
    <w:rsid w:val="004751F4"/>
    <w:rsid w:val="0047661C"/>
    <w:rsid w:val="00491ADF"/>
    <w:rsid w:val="00497432"/>
    <w:rsid w:val="004B2CAA"/>
    <w:rsid w:val="004B6CAA"/>
    <w:rsid w:val="004B7D18"/>
    <w:rsid w:val="004C5873"/>
    <w:rsid w:val="004D7C8F"/>
    <w:rsid w:val="004E5A73"/>
    <w:rsid w:val="004F2704"/>
    <w:rsid w:val="004F31AE"/>
    <w:rsid w:val="005074AD"/>
    <w:rsid w:val="00544710"/>
    <w:rsid w:val="00561859"/>
    <w:rsid w:val="00571A06"/>
    <w:rsid w:val="005825C7"/>
    <w:rsid w:val="00590B4E"/>
    <w:rsid w:val="00597FA9"/>
    <w:rsid w:val="005A1DDC"/>
    <w:rsid w:val="005A6F50"/>
    <w:rsid w:val="005B27E4"/>
    <w:rsid w:val="005C1473"/>
    <w:rsid w:val="005F0C38"/>
    <w:rsid w:val="00602C66"/>
    <w:rsid w:val="00625C20"/>
    <w:rsid w:val="0063231C"/>
    <w:rsid w:val="00645123"/>
    <w:rsid w:val="00667D3F"/>
    <w:rsid w:val="00675DDA"/>
    <w:rsid w:val="00680D4D"/>
    <w:rsid w:val="006919D9"/>
    <w:rsid w:val="00692A49"/>
    <w:rsid w:val="006A5B7F"/>
    <w:rsid w:val="006D6005"/>
    <w:rsid w:val="006E013A"/>
    <w:rsid w:val="006F4628"/>
    <w:rsid w:val="006F5783"/>
    <w:rsid w:val="00701732"/>
    <w:rsid w:val="007049AF"/>
    <w:rsid w:val="00737848"/>
    <w:rsid w:val="00746A02"/>
    <w:rsid w:val="007515A0"/>
    <w:rsid w:val="00753E76"/>
    <w:rsid w:val="00756167"/>
    <w:rsid w:val="007573E2"/>
    <w:rsid w:val="00787834"/>
    <w:rsid w:val="00795D75"/>
    <w:rsid w:val="007A141A"/>
    <w:rsid w:val="007A63C1"/>
    <w:rsid w:val="007B2C01"/>
    <w:rsid w:val="007B2EBB"/>
    <w:rsid w:val="007B4DAB"/>
    <w:rsid w:val="007B63C6"/>
    <w:rsid w:val="007B74C0"/>
    <w:rsid w:val="007D702A"/>
    <w:rsid w:val="007F01F0"/>
    <w:rsid w:val="007F0C61"/>
    <w:rsid w:val="00801E28"/>
    <w:rsid w:val="00814E7B"/>
    <w:rsid w:val="00832EE7"/>
    <w:rsid w:val="008541A1"/>
    <w:rsid w:val="008545C2"/>
    <w:rsid w:val="00855C0B"/>
    <w:rsid w:val="00861F55"/>
    <w:rsid w:val="00876F68"/>
    <w:rsid w:val="00880AD4"/>
    <w:rsid w:val="00881632"/>
    <w:rsid w:val="008843B2"/>
    <w:rsid w:val="008866B6"/>
    <w:rsid w:val="008877BE"/>
    <w:rsid w:val="0089226D"/>
    <w:rsid w:val="0089274C"/>
    <w:rsid w:val="00892D22"/>
    <w:rsid w:val="008A6DFE"/>
    <w:rsid w:val="008B1585"/>
    <w:rsid w:val="008E113B"/>
    <w:rsid w:val="008E40DE"/>
    <w:rsid w:val="008F16A4"/>
    <w:rsid w:val="00907D18"/>
    <w:rsid w:val="00931BE5"/>
    <w:rsid w:val="009322B1"/>
    <w:rsid w:val="009560BC"/>
    <w:rsid w:val="009568CD"/>
    <w:rsid w:val="00956B43"/>
    <w:rsid w:val="009579C9"/>
    <w:rsid w:val="009748F1"/>
    <w:rsid w:val="0097558D"/>
    <w:rsid w:val="00982628"/>
    <w:rsid w:val="00983AAC"/>
    <w:rsid w:val="00994BAF"/>
    <w:rsid w:val="00995339"/>
    <w:rsid w:val="009A17A1"/>
    <w:rsid w:val="009B09A7"/>
    <w:rsid w:val="009D5685"/>
    <w:rsid w:val="009E1986"/>
    <w:rsid w:val="009E6B19"/>
    <w:rsid w:val="009F22C8"/>
    <w:rsid w:val="00A11ED9"/>
    <w:rsid w:val="00A16663"/>
    <w:rsid w:val="00A25D43"/>
    <w:rsid w:val="00A35D93"/>
    <w:rsid w:val="00A45B2E"/>
    <w:rsid w:val="00A52EFB"/>
    <w:rsid w:val="00A57111"/>
    <w:rsid w:val="00A63C8C"/>
    <w:rsid w:val="00A67AF0"/>
    <w:rsid w:val="00A70107"/>
    <w:rsid w:val="00A74478"/>
    <w:rsid w:val="00AD37E7"/>
    <w:rsid w:val="00AD59D4"/>
    <w:rsid w:val="00AE6EE8"/>
    <w:rsid w:val="00B2525E"/>
    <w:rsid w:val="00B43C6D"/>
    <w:rsid w:val="00B50BC9"/>
    <w:rsid w:val="00B65E79"/>
    <w:rsid w:val="00B825DC"/>
    <w:rsid w:val="00B97BD8"/>
    <w:rsid w:val="00BA3774"/>
    <w:rsid w:val="00BC3B33"/>
    <w:rsid w:val="00C01A48"/>
    <w:rsid w:val="00C06CF8"/>
    <w:rsid w:val="00C20D55"/>
    <w:rsid w:val="00C21B84"/>
    <w:rsid w:val="00C223C6"/>
    <w:rsid w:val="00C35AEF"/>
    <w:rsid w:val="00C522DF"/>
    <w:rsid w:val="00C63E8B"/>
    <w:rsid w:val="00C71163"/>
    <w:rsid w:val="00C75475"/>
    <w:rsid w:val="00C8381E"/>
    <w:rsid w:val="00C876BB"/>
    <w:rsid w:val="00C95F13"/>
    <w:rsid w:val="00CA0B56"/>
    <w:rsid w:val="00CB06B6"/>
    <w:rsid w:val="00CB0D93"/>
    <w:rsid w:val="00CC30AD"/>
    <w:rsid w:val="00CC5BCD"/>
    <w:rsid w:val="00CC7392"/>
    <w:rsid w:val="00CD7071"/>
    <w:rsid w:val="00CE3B73"/>
    <w:rsid w:val="00CF4487"/>
    <w:rsid w:val="00CF45A4"/>
    <w:rsid w:val="00CF6745"/>
    <w:rsid w:val="00D00217"/>
    <w:rsid w:val="00D12E63"/>
    <w:rsid w:val="00D27A9F"/>
    <w:rsid w:val="00D30B5B"/>
    <w:rsid w:val="00D32006"/>
    <w:rsid w:val="00D36FE9"/>
    <w:rsid w:val="00D423DA"/>
    <w:rsid w:val="00D46A9C"/>
    <w:rsid w:val="00D474B5"/>
    <w:rsid w:val="00D47911"/>
    <w:rsid w:val="00D709D0"/>
    <w:rsid w:val="00D91986"/>
    <w:rsid w:val="00DB4BEB"/>
    <w:rsid w:val="00DC557E"/>
    <w:rsid w:val="00DD7AA6"/>
    <w:rsid w:val="00DE5B06"/>
    <w:rsid w:val="00E124F8"/>
    <w:rsid w:val="00E13B61"/>
    <w:rsid w:val="00E145BA"/>
    <w:rsid w:val="00E2047E"/>
    <w:rsid w:val="00E33667"/>
    <w:rsid w:val="00E7134F"/>
    <w:rsid w:val="00E81D54"/>
    <w:rsid w:val="00E919CD"/>
    <w:rsid w:val="00E936A0"/>
    <w:rsid w:val="00E97C65"/>
    <w:rsid w:val="00E97CF1"/>
    <w:rsid w:val="00EA3E78"/>
    <w:rsid w:val="00EA5B11"/>
    <w:rsid w:val="00EB5F57"/>
    <w:rsid w:val="00EC2757"/>
    <w:rsid w:val="00EC4E90"/>
    <w:rsid w:val="00EC7011"/>
    <w:rsid w:val="00ED0500"/>
    <w:rsid w:val="00ED14C5"/>
    <w:rsid w:val="00ED44CF"/>
    <w:rsid w:val="00EF0472"/>
    <w:rsid w:val="00EF078A"/>
    <w:rsid w:val="00F05170"/>
    <w:rsid w:val="00F079D0"/>
    <w:rsid w:val="00F11BA2"/>
    <w:rsid w:val="00F26454"/>
    <w:rsid w:val="00F400A5"/>
    <w:rsid w:val="00F52549"/>
    <w:rsid w:val="00F561A9"/>
    <w:rsid w:val="00F60217"/>
    <w:rsid w:val="00F65BE6"/>
    <w:rsid w:val="00F6663E"/>
    <w:rsid w:val="00F72A34"/>
    <w:rsid w:val="00F7503A"/>
    <w:rsid w:val="00F7631D"/>
    <w:rsid w:val="00F77829"/>
    <w:rsid w:val="00F83328"/>
    <w:rsid w:val="00F8713F"/>
    <w:rsid w:val="00F93633"/>
    <w:rsid w:val="00FA09F8"/>
    <w:rsid w:val="00FD5301"/>
    <w:rsid w:val="00FE2672"/>
    <w:rsid w:val="00FE367D"/>
    <w:rsid w:val="0177C3D8"/>
    <w:rsid w:val="0251F7ED"/>
    <w:rsid w:val="02FF6F16"/>
    <w:rsid w:val="03398D44"/>
    <w:rsid w:val="03CC9B87"/>
    <w:rsid w:val="0562CCD8"/>
    <w:rsid w:val="0601289E"/>
    <w:rsid w:val="072E12A4"/>
    <w:rsid w:val="08600C9B"/>
    <w:rsid w:val="0BC1EE79"/>
    <w:rsid w:val="0C6DB984"/>
    <w:rsid w:val="0CB8CF2D"/>
    <w:rsid w:val="0E82D121"/>
    <w:rsid w:val="10E06A5E"/>
    <w:rsid w:val="119626C0"/>
    <w:rsid w:val="127B2803"/>
    <w:rsid w:val="1334F67D"/>
    <w:rsid w:val="15222417"/>
    <w:rsid w:val="163EDEDC"/>
    <w:rsid w:val="16AC9A2A"/>
    <w:rsid w:val="16F22561"/>
    <w:rsid w:val="1829C4A5"/>
    <w:rsid w:val="188B0005"/>
    <w:rsid w:val="19C42124"/>
    <w:rsid w:val="19E82D72"/>
    <w:rsid w:val="1AAE93A8"/>
    <w:rsid w:val="1D032858"/>
    <w:rsid w:val="1DB47A79"/>
    <w:rsid w:val="1FDA8032"/>
    <w:rsid w:val="2591AC43"/>
    <w:rsid w:val="25C1D74E"/>
    <w:rsid w:val="2748D2D3"/>
    <w:rsid w:val="275A97FC"/>
    <w:rsid w:val="2772C9D8"/>
    <w:rsid w:val="2E34ADCD"/>
    <w:rsid w:val="2E59D77C"/>
    <w:rsid w:val="319071C2"/>
    <w:rsid w:val="329508AF"/>
    <w:rsid w:val="33386A16"/>
    <w:rsid w:val="339D1BAE"/>
    <w:rsid w:val="34D5436A"/>
    <w:rsid w:val="3639CFC8"/>
    <w:rsid w:val="37EF27DE"/>
    <w:rsid w:val="3815993A"/>
    <w:rsid w:val="384E94E0"/>
    <w:rsid w:val="38B9A3D8"/>
    <w:rsid w:val="39289A27"/>
    <w:rsid w:val="393D78CB"/>
    <w:rsid w:val="3A0C4992"/>
    <w:rsid w:val="3A5A7A78"/>
    <w:rsid w:val="3F791697"/>
    <w:rsid w:val="41746290"/>
    <w:rsid w:val="43F2DEEE"/>
    <w:rsid w:val="44F24C40"/>
    <w:rsid w:val="456E58D1"/>
    <w:rsid w:val="46F8527D"/>
    <w:rsid w:val="492EBBB3"/>
    <w:rsid w:val="4B44BA99"/>
    <w:rsid w:val="4BA38DBA"/>
    <w:rsid w:val="4BBBA952"/>
    <w:rsid w:val="4CD92D10"/>
    <w:rsid w:val="54710BF6"/>
    <w:rsid w:val="5478CD7F"/>
    <w:rsid w:val="55AE508D"/>
    <w:rsid w:val="55F8723F"/>
    <w:rsid w:val="569C92E3"/>
    <w:rsid w:val="57EA92BA"/>
    <w:rsid w:val="5C944AF3"/>
    <w:rsid w:val="5E454883"/>
    <w:rsid w:val="5F7A7B86"/>
    <w:rsid w:val="5FAEF336"/>
    <w:rsid w:val="61626A88"/>
    <w:rsid w:val="62BE310E"/>
    <w:rsid w:val="65D0DCDE"/>
    <w:rsid w:val="65EEA946"/>
    <w:rsid w:val="678A7AFA"/>
    <w:rsid w:val="690C0503"/>
    <w:rsid w:val="69D628EF"/>
    <w:rsid w:val="69FC607B"/>
    <w:rsid w:val="6BB0C471"/>
    <w:rsid w:val="6D9E2B2B"/>
    <w:rsid w:val="6DA543DB"/>
    <w:rsid w:val="6DE37106"/>
    <w:rsid w:val="6E7AD708"/>
    <w:rsid w:val="6F004C9E"/>
    <w:rsid w:val="71B63CB0"/>
    <w:rsid w:val="7264611F"/>
    <w:rsid w:val="74182519"/>
    <w:rsid w:val="76E08AB1"/>
    <w:rsid w:val="7705A8D4"/>
    <w:rsid w:val="7744B093"/>
    <w:rsid w:val="78427D05"/>
    <w:rsid w:val="7869DAF8"/>
    <w:rsid w:val="793759B8"/>
    <w:rsid w:val="7A90CACE"/>
    <w:rsid w:val="7B9F7BAB"/>
    <w:rsid w:val="7C6D0549"/>
    <w:rsid w:val="7DA7AF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2D308"/>
  <w15:chartTrackingRefBased/>
  <w15:docId w15:val="{A403D328-0F95-4605-A049-CC0FE26E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9D9"/>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6919D9"/>
    <w:pPr>
      <w:outlineLvl w:val="0"/>
    </w:pPr>
  </w:style>
  <w:style w:type="paragraph" w:styleId="Heading2">
    <w:name w:val="heading 2"/>
    <w:next w:val="Normal"/>
    <w:link w:val="Heading2Char"/>
    <w:uiPriority w:val="9"/>
    <w:semiHidden/>
    <w:unhideWhenUsed/>
    <w:qFormat/>
    <w:rsid w:val="006919D9"/>
    <w:pPr>
      <w:outlineLvl w:val="1"/>
    </w:pPr>
    <w:rPr>
      <w:rFonts w:asciiTheme="majorHAnsi" w:eastAsiaTheme="majorEastAsia" w:hAnsiTheme="majorHAnsi" w:cstheme="majorBidi"/>
      <w:b/>
      <w:bCs/>
      <w:color w:val="2E74B5" w:themeColor="accent1" w:themeShade="BF"/>
      <w:sz w:val="40"/>
      <w:szCs w:val="40"/>
    </w:rPr>
  </w:style>
  <w:style w:type="paragraph" w:styleId="Heading3">
    <w:name w:val="heading 3"/>
    <w:next w:val="Normal"/>
    <w:link w:val="Heading3Char"/>
    <w:uiPriority w:val="9"/>
    <w:unhideWhenUsed/>
    <w:qFormat/>
    <w:rsid w:val="006919D9"/>
    <w:pPr>
      <w:spacing w:before="240" w:after="0"/>
      <w:outlineLvl w:val="2"/>
    </w:pPr>
    <w:rPr>
      <w:rFonts w:asciiTheme="majorHAnsi" w:eastAsiaTheme="majorEastAsia" w:hAnsiTheme="majorHAnsi" w:cstheme="majorBidi"/>
      <w:b/>
      <w:bCs/>
      <w:color w:val="2E74B5" w:themeColor="accent1" w:themeShade="BF"/>
      <w:sz w:val="28"/>
      <w:szCs w:val="28"/>
    </w:rPr>
  </w:style>
  <w:style w:type="paragraph" w:styleId="Heading4">
    <w:name w:val="heading 4"/>
    <w:next w:val="Normal"/>
    <w:link w:val="Heading4Char"/>
    <w:uiPriority w:val="9"/>
    <w:semiHidden/>
    <w:unhideWhenUsed/>
    <w:qFormat/>
    <w:rsid w:val="006919D9"/>
    <w:pPr>
      <w:spacing w:before="240" w:after="0"/>
      <w:outlineLvl w:val="3"/>
    </w:pPr>
    <w:rPr>
      <w:rFonts w:asciiTheme="majorHAnsi" w:eastAsiaTheme="majorEastAsia" w:hAnsiTheme="majorHAnsi" w:cstheme="majorBidi"/>
      <w:bCs/>
      <w:color w:val="2E74B5" w:themeColor="accent1" w:themeShade="BF"/>
      <w:sz w:val="28"/>
      <w:szCs w:val="24"/>
    </w:rPr>
  </w:style>
  <w:style w:type="paragraph" w:styleId="Heading5">
    <w:name w:val="heading 5"/>
    <w:next w:val="Normal"/>
    <w:link w:val="Heading5Char"/>
    <w:uiPriority w:val="9"/>
    <w:semiHidden/>
    <w:unhideWhenUsed/>
    <w:qFormat/>
    <w:rsid w:val="006919D9"/>
    <w:pPr>
      <w:spacing w:before="240" w:after="0"/>
      <w:outlineLvl w:val="4"/>
    </w:pPr>
    <w:rPr>
      <w:rFonts w:asciiTheme="majorHAnsi" w:eastAsiaTheme="majorEastAsia" w:hAnsiTheme="majorHAnsi" w:cstheme="majorBidi"/>
      <w:b/>
      <w:bCs/>
      <w:iCs/>
      <w:color w:val="2E74B5" w:themeColor="accent1" w:themeShade="BF"/>
    </w:rPr>
  </w:style>
  <w:style w:type="paragraph" w:styleId="Heading7">
    <w:name w:val="heading 7"/>
    <w:basedOn w:val="Normal"/>
    <w:next w:val="Normal"/>
    <w:link w:val="Heading7Char"/>
    <w:uiPriority w:val="9"/>
    <w:semiHidden/>
    <w:unhideWhenUsed/>
    <w:qFormat/>
    <w:rsid w:val="006919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19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919D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19D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rsid w:val="006919D9"/>
    <w:rPr>
      <w:sz w:val="16"/>
      <w:szCs w:val="16"/>
    </w:rPr>
  </w:style>
  <w:style w:type="paragraph" w:styleId="CommentText">
    <w:name w:val="annotation text"/>
    <w:basedOn w:val="Normal"/>
    <w:link w:val="CommentTextChar"/>
    <w:uiPriority w:val="99"/>
    <w:rsid w:val="006919D9"/>
    <w:rPr>
      <w:sz w:val="20"/>
      <w:szCs w:val="20"/>
    </w:rPr>
  </w:style>
  <w:style w:type="character" w:customStyle="1" w:styleId="CommentTextChar">
    <w:name w:val="Comment Text Char"/>
    <w:basedOn w:val="DefaultParagraphFont"/>
    <w:link w:val="CommentText"/>
    <w:uiPriority w:val="99"/>
    <w:rsid w:val="006919D9"/>
    <w:rPr>
      <w:rFonts w:asciiTheme="minorHAnsi" w:eastAsia="MS Mincho" w:hAnsiTheme="minorHAnsi"/>
      <w:sz w:val="20"/>
      <w:szCs w:val="20"/>
    </w:rPr>
  </w:style>
  <w:style w:type="paragraph" w:styleId="BalloonText">
    <w:name w:val="Balloon Text"/>
    <w:basedOn w:val="Normal"/>
    <w:link w:val="BalloonTextChar"/>
    <w:uiPriority w:val="99"/>
    <w:semiHidden/>
    <w:unhideWhenUsed/>
    <w:rsid w:val="006919D9"/>
    <w:rPr>
      <w:rFonts w:ascii="Tahoma" w:hAnsi="Tahoma" w:cs="Tahoma"/>
      <w:sz w:val="16"/>
      <w:szCs w:val="16"/>
    </w:rPr>
  </w:style>
  <w:style w:type="character" w:customStyle="1" w:styleId="BalloonTextChar">
    <w:name w:val="Balloon Text Char"/>
    <w:basedOn w:val="DefaultParagraphFont"/>
    <w:link w:val="BalloonText"/>
    <w:uiPriority w:val="99"/>
    <w:semiHidden/>
    <w:rsid w:val="006919D9"/>
    <w:rPr>
      <w:rFonts w:ascii="Tahoma" w:eastAsia="MS Mincho" w:hAnsi="Tahoma" w:cs="Tahoma"/>
      <w:sz w:val="16"/>
      <w:szCs w:val="16"/>
    </w:rPr>
  </w:style>
  <w:style w:type="paragraph" w:styleId="Header">
    <w:name w:val="header"/>
    <w:basedOn w:val="Normal"/>
    <w:link w:val="HeaderChar"/>
    <w:uiPriority w:val="99"/>
    <w:rsid w:val="006919D9"/>
    <w:pPr>
      <w:tabs>
        <w:tab w:val="center" w:pos="4680"/>
        <w:tab w:val="right" w:pos="9360"/>
      </w:tabs>
    </w:pPr>
  </w:style>
  <w:style w:type="character" w:customStyle="1" w:styleId="HeaderChar">
    <w:name w:val="Header Char"/>
    <w:basedOn w:val="DefaultParagraphFont"/>
    <w:link w:val="Header"/>
    <w:uiPriority w:val="99"/>
    <w:rsid w:val="006919D9"/>
    <w:rPr>
      <w:rFonts w:asciiTheme="minorHAnsi" w:eastAsia="MS Mincho" w:hAnsiTheme="minorHAnsi"/>
      <w:szCs w:val="24"/>
    </w:rPr>
  </w:style>
  <w:style w:type="paragraph" w:styleId="Footer">
    <w:name w:val="footer"/>
    <w:basedOn w:val="Normal"/>
    <w:link w:val="FooterChar"/>
    <w:uiPriority w:val="99"/>
    <w:unhideWhenUsed/>
    <w:rsid w:val="006919D9"/>
    <w:pPr>
      <w:tabs>
        <w:tab w:val="center" w:pos="4680"/>
        <w:tab w:val="right" w:pos="9360"/>
      </w:tabs>
    </w:pPr>
  </w:style>
  <w:style w:type="character" w:customStyle="1" w:styleId="FooterChar">
    <w:name w:val="Footer Char"/>
    <w:basedOn w:val="DefaultParagraphFont"/>
    <w:link w:val="Footer"/>
    <w:uiPriority w:val="99"/>
    <w:rsid w:val="006919D9"/>
    <w:rPr>
      <w:rFonts w:asciiTheme="minorHAnsi" w:eastAsia="MS Mincho" w:hAnsiTheme="minorHAnsi"/>
      <w:szCs w:val="24"/>
    </w:rPr>
  </w:style>
  <w:style w:type="paragraph" w:styleId="CommentSubject">
    <w:name w:val="annotation subject"/>
    <w:basedOn w:val="CommentText"/>
    <w:next w:val="CommentText"/>
    <w:link w:val="CommentSubjectChar"/>
    <w:uiPriority w:val="99"/>
    <w:semiHidden/>
    <w:unhideWhenUsed/>
    <w:rsid w:val="006919D9"/>
    <w:rPr>
      <w:b/>
      <w:bCs/>
    </w:rPr>
  </w:style>
  <w:style w:type="character" w:customStyle="1" w:styleId="CommentSubjectChar">
    <w:name w:val="Comment Subject Char"/>
    <w:basedOn w:val="CommentTextChar"/>
    <w:link w:val="CommentSubject"/>
    <w:uiPriority w:val="99"/>
    <w:semiHidden/>
    <w:rsid w:val="006919D9"/>
    <w:rPr>
      <w:rFonts w:asciiTheme="minorHAnsi" w:eastAsia="MS Mincho" w:hAnsiTheme="minorHAnsi"/>
      <w:b/>
      <w:bCs/>
      <w:sz w:val="20"/>
      <w:szCs w:val="20"/>
    </w:rPr>
  </w:style>
  <w:style w:type="character" w:styleId="Hyperlink">
    <w:name w:val="Hyperlink"/>
    <w:basedOn w:val="DefaultParagraphFont"/>
    <w:rsid w:val="006919D9"/>
    <w:rPr>
      <w:color w:val="0000FF"/>
      <w:u w:val="single"/>
    </w:rPr>
  </w:style>
  <w:style w:type="paragraph" w:customStyle="1" w:styleId="SidebarH1">
    <w:name w:val="Sidebar H1"/>
    <w:basedOn w:val="Normal"/>
    <w:qFormat/>
    <w:rsid w:val="006919D9"/>
    <w:pPr>
      <w:spacing w:before="200" w:after="0"/>
    </w:pPr>
    <w:rPr>
      <w:rFonts w:asciiTheme="majorHAnsi" w:hAnsiTheme="majorHAnsi"/>
      <w:b/>
      <w:color w:val="44546A" w:themeColor="text2"/>
      <w:sz w:val="24"/>
    </w:rPr>
  </w:style>
  <w:style w:type="paragraph" w:customStyle="1" w:styleId="SidebarBodyText">
    <w:name w:val="Sidebar Body Text"/>
    <w:basedOn w:val="Normal"/>
    <w:qFormat/>
    <w:rsid w:val="006919D9"/>
    <w:pPr>
      <w:spacing w:before="200" w:after="0"/>
    </w:pPr>
    <w:rPr>
      <w:rFonts w:asciiTheme="majorHAnsi" w:hAnsiTheme="majorHAnsi"/>
      <w:color w:val="44546A" w:themeColor="text2"/>
      <w:sz w:val="20"/>
    </w:rPr>
  </w:style>
  <w:style w:type="paragraph" w:customStyle="1" w:styleId="SidebarSource">
    <w:name w:val="Sidebar Source"/>
    <w:basedOn w:val="Normal"/>
    <w:qFormat/>
    <w:rsid w:val="006919D9"/>
    <w:pPr>
      <w:spacing w:before="60" w:after="0"/>
    </w:pPr>
    <w:rPr>
      <w:rFonts w:asciiTheme="majorHAnsi" w:hAnsiTheme="majorHAnsi"/>
      <w:color w:val="44546A" w:themeColor="text2"/>
      <w:sz w:val="18"/>
      <w:szCs w:val="20"/>
    </w:rPr>
  </w:style>
  <w:style w:type="paragraph" w:customStyle="1" w:styleId="Byline">
    <w:name w:val="Byline"/>
    <w:basedOn w:val="BodyText"/>
    <w:qFormat/>
    <w:rsid w:val="006919D9"/>
  </w:style>
  <w:style w:type="paragraph" w:styleId="BodyText">
    <w:name w:val="Body Text"/>
    <w:basedOn w:val="Normal"/>
    <w:link w:val="BodyTextChar"/>
    <w:uiPriority w:val="99"/>
    <w:unhideWhenUsed/>
    <w:qFormat/>
    <w:rsid w:val="006919D9"/>
    <w:pPr>
      <w:spacing w:before="200" w:after="0"/>
    </w:pPr>
    <w:rPr>
      <w:rFonts w:cstheme="minorHAnsi"/>
    </w:rPr>
  </w:style>
  <w:style w:type="character" w:customStyle="1" w:styleId="BodyTextChar">
    <w:name w:val="Body Text Char"/>
    <w:basedOn w:val="DefaultParagraphFont"/>
    <w:link w:val="BodyText"/>
    <w:uiPriority w:val="99"/>
    <w:rsid w:val="006919D9"/>
    <w:rPr>
      <w:rFonts w:asciiTheme="minorHAnsi" w:eastAsia="MS Mincho" w:hAnsiTheme="minorHAnsi" w:cstheme="minorHAnsi"/>
      <w:szCs w:val="24"/>
    </w:rPr>
  </w:style>
  <w:style w:type="paragraph" w:customStyle="1" w:styleId="TableListBullet">
    <w:name w:val="Table List Bullet"/>
    <w:basedOn w:val="ListBullet"/>
    <w:qFormat/>
    <w:rsid w:val="006919D9"/>
    <w:pPr>
      <w:numPr>
        <w:numId w:val="34"/>
      </w:numPr>
      <w:spacing w:before="40" w:after="40"/>
    </w:pPr>
    <w:rPr>
      <w:sz w:val="20"/>
    </w:rPr>
  </w:style>
  <w:style w:type="paragraph" w:styleId="ListBullet">
    <w:name w:val="List Bullet"/>
    <w:basedOn w:val="Normal"/>
    <w:qFormat/>
    <w:rsid w:val="006919D9"/>
    <w:pPr>
      <w:numPr>
        <w:numId w:val="27"/>
      </w:numPr>
      <w:spacing w:before="120" w:after="0"/>
    </w:pPr>
  </w:style>
  <w:style w:type="paragraph" w:customStyle="1" w:styleId="SidebarFootnoteText">
    <w:name w:val="Sidebar Footnote Text"/>
    <w:basedOn w:val="SidebarBodyText"/>
    <w:qFormat/>
    <w:rsid w:val="006919D9"/>
    <w:pPr>
      <w:spacing w:before="60"/>
    </w:pPr>
    <w:rPr>
      <w:sz w:val="18"/>
    </w:rPr>
  </w:style>
  <w:style w:type="paragraph" w:customStyle="1" w:styleId="SidebarNote">
    <w:name w:val="Sidebar Note"/>
    <w:basedOn w:val="SidebarSource"/>
    <w:qFormat/>
    <w:rsid w:val="006919D9"/>
    <w:rPr>
      <w:i/>
    </w:rPr>
  </w:style>
  <w:style w:type="paragraph" w:customStyle="1" w:styleId="SidebarListBullet">
    <w:name w:val="Sidebar List Bullet"/>
    <w:qFormat/>
    <w:rsid w:val="006919D9"/>
    <w:pPr>
      <w:numPr>
        <w:numId w:val="31"/>
      </w:numPr>
      <w:spacing w:before="60" w:after="0"/>
    </w:pPr>
    <w:rPr>
      <w:rFonts w:asciiTheme="majorHAnsi" w:eastAsia="MS Mincho" w:hAnsiTheme="majorHAnsi"/>
      <w:color w:val="44546A" w:themeColor="text2"/>
      <w:sz w:val="20"/>
      <w:szCs w:val="24"/>
    </w:rPr>
  </w:style>
  <w:style w:type="paragraph" w:customStyle="1" w:styleId="FigureTitle">
    <w:name w:val="Figure + Title"/>
    <w:qFormat/>
    <w:rsid w:val="006919D9"/>
    <w:pPr>
      <w:spacing w:before="240" w:after="120"/>
    </w:pPr>
    <w:rPr>
      <w:rFonts w:asciiTheme="minorHAnsi" w:eastAsia="MS Mincho" w:hAnsiTheme="minorHAnsi"/>
      <w:b/>
      <w:bCs/>
      <w:szCs w:val="18"/>
    </w:rPr>
  </w:style>
  <w:style w:type="paragraph" w:customStyle="1" w:styleId="TableFootnoteText">
    <w:name w:val="Table Footnote Text"/>
    <w:basedOn w:val="Normal"/>
    <w:qFormat/>
    <w:rsid w:val="006919D9"/>
    <w:pPr>
      <w:spacing w:before="60" w:after="60"/>
    </w:pPr>
    <w:rPr>
      <w:sz w:val="18"/>
    </w:rPr>
  </w:style>
  <w:style w:type="paragraph" w:customStyle="1" w:styleId="Source">
    <w:name w:val="Source"/>
    <w:basedOn w:val="SidebarSource"/>
    <w:qFormat/>
    <w:rsid w:val="006919D9"/>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6919D9"/>
    <w:rPr>
      <w:vertAlign w:val="superscript"/>
    </w:rPr>
  </w:style>
  <w:style w:type="character" w:customStyle="1" w:styleId="TableFootnoteReference">
    <w:name w:val="Table Footnote Reference"/>
    <w:basedOn w:val="DefaultParagraphFont"/>
    <w:uiPriority w:val="1"/>
    <w:qFormat/>
    <w:rsid w:val="006919D9"/>
    <w:rPr>
      <w:vertAlign w:val="superscript"/>
    </w:rPr>
  </w:style>
  <w:style w:type="paragraph" w:customStyle="1" w:styleId="QuotePull">
    <w:name w:val="Quote + Pull"/>
    <w:qFormat/>
    <w:rsid w:val="006919D9"/>
    <w:pPr>
      <w:spacing w:before="240" w:after="240"/>
      <w:ind w:left="2160"/>
      <w:jc w:val="right"/>
    </w:pPr>
    <w:rPr>
      <w:rFonts w:asciiTheme="minorHAnsi" w:eastAsia="MS Mincho" w:hAnsiTheme="minorHAnsi" w:cstheme="minorHAnsi"/>
      <w:b/>
      <w:sz w:val="28"/>
      <w:szCs w:val="24"/>
    </w:rPr>
  </w:style>
  <w:style w:type="paragraph" w:customStyle="1" w:styleId="SidebarH3">
    <w:name w:val="Sidebar H3"/>
    <w:basedOn w:val="SidebarH2"/>
    <w:qFormat/>
    <w:rsid w:val="006919D9"/>
    <w:rPr>
      <w:i/>
    </w:rPr>
  </w:style>
  <w:style w:type="paragraph" w:customStyle="1" w:styleId="SidebarListNumber">
    <w:name w:val="Sidebar List Number"/>
    <w:basedOn w:val="SidebarBodyText"/>
    <w:qFormat/>
    <w:rsid w:val="006919D9"/>
    <w:pPr>
      <w:numPr>
        <w:numId w:val="32"/>
      </w:numPr>
      <w:spacing w:before="60"/>
    </w:pPr>
  </w:style>
  <w:style w:type="character" w:customStyle="1" w:styleId="FootnoteEmphasis">
    <w:name w:val="Footnote + Emphasis"/>
    <w:basedOn w:val="DefaultParagraphFont"/>
    <w:uiPriority w:val="1"/>
    <w:qFormat/>
    <w:rsid w:val="006919D9"/>
    <w:rPr>
      <w:i/>
    </w:rPr>
  </w:style>
  <w:style w:type="character" w:customStyle="1" w:styleId="EndnoteEmphasis">
    <w:name w:val="Endnote + Emphasis"/>
    <w:basedOn w:val="DefaultParagraphFont"/>
    <w:uiPriority w:val="1"/>
    <w:qFormat/>
    <w:rsid w:val="006919D9"/>
    <w:rPr>
      <w:i/>
    </w:rPr>
  </w:style>
  <w:style w:type="character" w:customStyle="1" w:styleId="EndnoteHyperlink">
    <w:name w:val="Endnote + Hyperlink"/>
    <w:basedOn w:val="Hyperlink"/>
    <w:uiPriority w:val="1"/>
    <w:qFormat/>
    <w:rsid w:val="006919D9"/>
    <w:rPr>
      <w:color w:val="0563C1" w:themeColor="hyperlink"/>
      <w:u w:val="single"/>
    </w:rPr>
  </w:style>
  <w:style w:type="character" w:customStyle="1" w:styleId="FootnoteHyperlink">
    <w:name w:val="Footnote + Hyperlink"/>
    <w:basedOn w:val="Hyperlink"/>
    <w:uiPriority w:val="1"/>
    <w:qFormat/>
    <w:rsid w:val="006919D9"/>
    <w:rPr>
      <w:color w:val="0563C1" w:themeColor="hyperlink"/>
      <w:u w:val="single"/>
    </w:rPr>
  </w:style>
  <w:style w:type="paragraph" w:customStyle="1" w:styleId="Abstract">
    <w:name w:val="Abstract"/>
    <w:basedOn w:val="Normal"/>
    <w:qFormat/>
    <w:rsid w:val="006919D9"/>
    <w:pPr>
      <w:spacing w:before="200" w:after="0"/>
      <w:ind w:left="720" w:right="720"/>
    </w:pPr>
    <w:rPr>
      <w:rFonts w:cstheme="minorHAnsi"/>
    </w:rPr>
  </w:style>
  <w:style w:type="paragraph" w:customStyle="1" w:styleId="SidebarSeparator">
    <w:name w:val="Sidebar Separator"/>
    <w:basedOn w:val="SidebarFootnoteText"/>
    <w:qFormat/>
    <w:rsid w:val="006919D9"/>
    <w:pPr>
      <w:spacing w:before="200"/>
    </w:pPr>
  </w:style>
  <w:style w:type="character" w:customStyle="1" w:styleId="EndnoteStrong">
    <w:name w:val="Endnote + Strong"/>
    <w:basedOn w:val="DefaultParagraphFont"/>
    <w:uiPriority w:val="1"/>
    <w:qFormat/>
    <w:rsid w:val="006919D9"/>
    <w:rPr>
      <w:b/>
    </w:rPr>
  </w:style>
  <w:style w:type="character" w:customStyle="1" w:styleId="FootnoteStrong">
    <w:name w:val="Footnote + Strong"/>
    <w:basedOn w:val="DefaultParagraphFont"/>
    <w:uiPriority w:val="1"/>
    <w:qFormat/>
    <w:rsid w:val="006919D9"/>
    <w:rPr>
      <w:b/>
    </w:rPr>
  </w:style>
  <w:style w:type="paragraph" w:customStyle="1" w:styleId="TableListNumber">
    <w:name w:val="Table List Number"/>
    <w:qFormat/>
    <w:rsid w:val="006919D9"/>
    <w:pPr>
      <w:numPr>
        <w:numId w:val="35"/>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6919D9"/>
    <w:pPr>
      <w:spacing w:before="120"/>
    </w:pPr>
    <w:rPr>
      <w:sz w:val="18"/>
    </w:rPr>
  </w:style>
  <w:style w:type="paragraph" w:customStyle="1" w:styleId="Disclaimer">
    <w:name w:val="Disclaimer"/>
    <w:basedOn w:val="BodyText"/>
    <w:qFormat/>
    <w:rsid w:val="006919D9"/>
    <w:rPr>
      <w:sz w:val="20"/>
    </w:rPr>
  </w:style>
  <w:style w:type="paragraph" w:customStyle="1" w:styleId="BackCoverBranding">
    <w:name w:val="Back Cover Branding"/>
    <w:basedOn w:val="NoSpacing"/>
    <w:qFormat/>
    <w:rsid w:val="006919D9"/>
    <w:pPr>
      <w:spacing w:before="200"/>
    </w:pPr>
    <w:rPr>
      <w:sz w:val="18"/>
    </w:rPr>
  </w:style>
  <w:style w:type="paragraph" w:styleId="NoSpacing">
    <w:name w:val="No Spacing"/>
    <w:uiPriority w:val="99"/>
    <w:qFormat/>
    <w:rsid w:val="006919D9"/>
    <w:pPr>
      <w:spacing w:after="0" w:line="240" w:lineRule="auto"/>
    </w:pPr>
    <w:rPr>
      <w:rFonts w:asciiTheme="minorHAnsi" w:eastAsia="MS Mincho" w:hAnsiTheme="minorHAnsi"/>
      <w:szCs w:val="24"/>
    </w:rPr>
  </w:style>
  <w:style w:type="paragraph" w:customStyle="1" w:styleId="SeriesTitle">
    <w:name w:val="Series Title"/>
    <w:basedOn w:val="Normal"/>
    <w:qFormat/>
    <w:rsid w:val="006919D9"/>
    <w:pPr>
      <w:spacing w:after="120"/>
    </w:pPr>
    <w:rPr>
      <w:rFonts w:asciiTheme="majorHAnsi" w:hAnsiTheme="majorHAnsi"/>
      <w:b/>
      <w:color w:val="5B9BD5" w:themeColor="accent1"/>
      <w:sz w:val="32"/>
      <w:szCs w:val="36"/>
    </w:rPr>
  </w:style>
  <w:style w:type="character" w:customStyle="1" w:styleId="SeriesNumber">
    <w:name w:val="Series Number"/>
    <w:basedOn w:val="DefaultParagraphFont"/>
    <w:uiPriority w:val="1"/>
    <w:qFormat/>
    <w:rsid w:val="006919D9"/>
  </w:style>
  <w:style w:type="paragraph" w:customStyle="1" w:styleId="SidebarSubtitle">
    <w:name w:val="Sidebar Subtitle"/>
    <w:basedOn w:val="SidebarH1"/>
    <w:qFormat/>
    <w:rsid w:val="006919D9"/>
    <w:pPr>
      <w:spacing w:before="60"/>
    </w:pPr>
    <w:rPr>
      <w:b w:val="0"/>
      <w:i/>
    </w:rPr>
  </w:style>
  <w:style w:type="paragraph" w:customStyle="1" w:styleId="TableHeading2">
    <w:name w:val="Table Heading 2"/>
    <w:basedOn w:val="Normal"/>
    <w:qFormat/>
    <w:rsid w:val="006919D9"/>
    <w:pPr>
      <w:keepNext/>
      <w:keepLines/>
      <w:spacing w:before="40" w:after="40" w:line="240" w:lineRule="auto"/>
    </w:pPr>
    <w:rPr>
      <w:rFonts w:cstheme="minorHAnsi"/>
      <w:b/>
      <w:color w:val="000000" w:themeColor="text1"/>
      <w:sz w:val="20"/>
      <w:szCs w:val="22"/>
    </w:rPr>
  </w:style>
  <w:style w:type="paragraph" w:customStyle="1" w:styleId="FiguresGraphics">
    <w:name w:val="Figures + Graphics"/>
    <w:basedOn w:val="BodyText"/>
    <w:qFormat/>
    <w:rsid w:val="006919D9"/>
    <w:pPr>
      <w:spacing w:before="0"/>
    </w:pPr>
  </w:style>
  <w:style w:type="paragraph" w:customStyle="1" w:styleId="QuoteAttribution">
    <w:name w:val="Quote + Attribution"/>
    <w:basedOn w:val="Quote"/>
    <w:qFormat/>
    <w:rsid w:val="006919D9"/>
    <w:pPr>
      <w:spacing w:before="0" w:after="240"/>
    </w:pPr>
    <w:rPr>
      <w:i w:val="0"/>
    </w:rPr>
  </w:style>
  <w:style w:type="paragraph" w:styleId="Quote">
    <w:name w:val="Quote"/>
    <w:basedOn w:val="Normal"/>
    <w:next w:val="Normal"/>
    <w:link w:val="QuoteChar"/>
    <w:uiPriority w:val="73"/>
    <w:qFormat/>
    <w:rsid w:val="006919D9"/>
    <w:pPr>
      <w:spacing w:before="240" w:after="120"/>
      <w:ind w:left="2160"/>
    </w:pPr>
    <w:rPr>
      <w:i/>
      <w:iCs/>
      <w:sz w:val="28"/>
    </w:rPr>
  </w:style>
  <w:style w:type="character" w:customStyle="1" w:styleId="QuoteChar">
    <w:name w:val="Quote Char"/>
    <w:basedOn w:val="DefaultParagraphFont"/>
    <w:link w:val="Quote"/>
    <w:uiPriority w:val="73"/>
    <w:rsid w:val="006919D9"/>
    <w:rPr>
      <w:rFonts w:asciiTheme="minorHAnsi" w:eastAsia="MS Mincho" w:hAnsiTheme="minorHAnsi"/>
      <w:i/>
      <w:iCs/>
      <w:sz w:val="28"/>
      <w:szCs w:val="24"/>
    </w:rPr>
  </w:style>
  <w:style w:type="paragraph" w:customStyle="1" w:styleId="FigureCaption">
    <w:name w:val="Figure + Caption"/>
    <w:basedOn w:val="Normal"/>
    <w:qFormat/>
    <w:rsid w:val="006919D9"/>
    <w:pPr>
      <w:spacing w:before="120" w:after="0"/>
    </w:pPr>
    <w:rPr>
      <w:sz w:val="18"/>
    </w:rPr>
  </w:style>
  <w:style w:type="paragraph" w:customStyle="1" w:styleId="TableTitle">
    <w:name w:val="Table + Title"/>
    <w:qFormat/>
    <w:rsid w:val="006919D9"/>
    <w:pPr>
      <w:spacing w:before="240" w:after="120"/>
    </w:pPr>
    <w:rPr>
      <w:rFonts w:asciiTheme="minorHAnsi" w:eastAsia="MS Mincho" w:hAnsiTheme="minorHAnsi"/>
      <w:b/>
      <w:bCs/>
      <w:szCs w:val="18"/>
    </w:rPr>
  </w:style>
  <w:style w:type="paragraph" w:customStyle="1" w:styleId="SidebarH2">
    <w:name w:val="Sidebar H2"/>
    <w:qFormat/>
    <w:rsid w:val="006919D9"/>
    <w:pPr>
      <w:spacing w:before="200" w:after="0"/>
    </w:pPr>
    <w:rPr>
      <w:rFonts w:asciiTheme="majorHAnsi" w:eastAsia="MS Mincho" w:hAnsiTheme="majorHAnsi"/>
      <w:b/>
      <w:color w:val="44546A" w:themeColor="text2"/>
      <w:szCs w:val="24"/>
    </w:rPr>
  </w:style>
  <w:style w:type="character" w:customStyle="1" w:styleId="Heading1Char">
    <w:name w:val="Heading 1 Char"/>
    <w:basedOn w:val="DefaultParagraphFont"/>
    <w:link w:val="Heading1"/>
    <w:uiPriority w:val="9"/>
    <w:rsid w:val="006919D9"/>
    <w:rPr>
      <w:rFonts w:asciiTheme="majorHAnsi" w:eastAsiaTheme="majorEastAsia" w:hAnsiTheme="majorHAnsi" w:cstheme="majorBidi"/>
      <w:b/>
      <w:color w:val="323E4F" w:themeColor="text2" w:themeShade="BF"/>
      <w:spacing w:val="5"/>
      <w:kern w:val="28"/>
      <w:sz w:val="44"/>
      <w:szCs w:val="52"/>
    </w:rPr>
  </w:style>
  <w:style w:type="paragraph" w:styleId="Title">
    <w:name w:val="Title"/>
    <w:basedOn w:val="Normal"/>
    <w:next w:val="Normal"/>
    <w:link w:val="TitleChar"/>
    <w:uiPriority w:val="10"/>
    <w:qFormat/>
    <w:rsid w:val="006919D9"/>
    <w:pPr>
      <w:spacing w:after="0"/>
      <w:contextualSpacing/>
    </w:pPr>
    <w:rPr>
      <w:rFonts w:asciiTheme="majorHAnsi" w:eastAsiaTheme="majorEastAsia" w:hAnsiTheme="majorHAnsi" w:cstheme="majorBidi"/>
      <w:b/>
      <w:color w:val="323E4F" w:themeColor="text2" w:themeShade="BF"/>
      <w:spacing w:val="5"/>
      <w:kern w:val="28"/>
      <w:sz w:val="44"/>
      <w:szCs w:val="52"/>
    </w:rPr>
  </w:style>
  <w:style w:type="character" w:customStyle="1" w:styleId="TitleChar">
    <w:name w:val="Title Char"/>
    <w:basedOn w:val="DefaultParagraphFont"/>
    <w:link w:val="Title"/>
    <w:uiPriority w:val="10"/>
    <w:rsid w:val="006919D9"/>
    <w:rPr>
      <w:rFonts w:asciiTheme="majorHAnsi" w:eastAsiaTheme="majorEastAsia" w:hAnsiTheme="majorHAnsi" w:cstheme="majorBidi"/>
      <w:b/>
      <w:color w:val="323E4F" w:themeColor="text2" w:themeShade="BF"/>
      <w:spacing w:val="5"/>
      <w:kern w:val="28"/>
      <w:sz w:val="44"/>
      <w:szCs w:val="52"/>
    </w:rPr>
  </w:style>
  <w:style w:type="character" w:customStyle="1" w:styleId="Heading2Char">
    <w:name w:val="Heading 2 Char"/>
    <w:basedOn w:val="DefaultParagraphFont"/>
    <w:link w:val="Heading2"/>
    <w:uiPriority w:val="9"/>
    <w:semiHidden/>
    <w:rsid w:val="006919D9"/>
    <w:rPr>
      <w:rFonts w:asciiTheme="majorHAnsi" w:eastAsiaTheme="majorEastAsia" w:hAnsiTheme="majorHAnsi" w:cstheme="majorBidi"/>
      <w:b/>
      <w:bCs/>
      <w:color w:val="2E74B5" w:themeColor="accent1" w:themeShade="BF"/>
      <w:sz w:val="40"/>
      <w:szCs w:val="40"/>
    </w:rPr>
  </w:style>
  <w:style w:type="character" w:customStyle="1" w:styleId="Heading3Char">
    <w:name w:val="Heading 3 Char"/>
    <w:basedOn w:val="DefaultParagraphFont"/>
    <w:link w:val="Heading3"/>
    <w:uiPriority w:val="9"/>
    <w:rsid w:val="006919D9"/>
    <w:rPr>
      <w:rFonts w:asciiTheme="majorHAnsi" w:eastAsiaTheme="majorEastAsia" w:hAnsiTheme="majorHAnsi" w:cstheme="majorBidi"/>
      <w:b/>
      <w:bCs/>
      <w:color w:val="2E74B5" w:themeColor="accent1" w:themeShade="BF"/>
      <w:sz w:val="28"/>
      <w:szCs w:val="28"/>
    </w:rPr>
  </w:style>
  <w:style w:type="character" w:customStyle="1" w:styleId="Heading4Char">
    <w:name w:val="Heading 4 Char"/>
    <w:basedOn w:val="DefaultParagraphFont"/>
    <w:link w:val="Heading4"/>
    <w:uiPriority w:val="9"/>
    <w:semiHidden/>
    <w:rsid w:val="006919D9"/>
    <w:rPr>
      <w:rFonts w:asciiTheme="majorHAnsi" w:eastAsiaTheme="majorEastAsia" w:hAnsiTheme="majorHAnsi" w:cstheme="majorBidi"/>
      <w:bCs/>
      <w:color w:val="2E74B5" w:themeColor="accent1" w:themeShade="BF"/>
      <w:sz w:val="28"/>
      <w:szCs w:val="24"/>
    </w:rPr>
  </w:style>
  <w:style w:type="character" w:customStyle="1" w:styleId="Heading5Char">
    <w:name w:val="Heading 5 Char"/>
    <w:basedOn w:val="DefaultParagraphFont"/>
    <w:link w:val="Heading5"/>
    <w:uiPriority w:val="9"/>
    <w:semiHidden/>
    <w:rsid w:val="006919D9"/>
    <w:rPr>
      <w:rFonts w:asciiTheme="majorHAnsi" w:eastAsiaTheme="majorEastAsia" w:hAnsiTheme="majorHAnsi" w:cstheme="majorBidi"/>
      <w:b/>
      <w:bCs/>
      <w:iCs/>
      <w:color w:val="2E74B5" w:themeColor="accent1" w:themeShade="BF"/>
    </w:rPr>
  </w:style>
  <w:style w:type="character" w:customStyle="1" w:styleId="Heading7Char">
    <w:name w:val="Heading 7 Char"/>
    <w:basedOn w:val="DefaultParagraphFont"/>
    <w:link w:val="Heading7"/>
    <w:uiPriority w:val="9"/>
    <w:semiHidden/>
    <w:rsid w:val="006919D9"/>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6919D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919D9"/>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6919D9"/>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246FDE"/>
    <w:pPr>
      <w:numPr>
        <w:numId w:val="28"/>
      </w:numPr>
      <w:spacing w:before="120" w:after="0"/>
      <w:ind w:left="360"/>
    </w:pPr>
  </w:style>
  <w:style w:type="paragraph" w:styleId="Subtitle">
    <w:name w:val="Subtitle"/>
    <w:basedOn w:val="Normal"/>
    <w:next w:val="Normal"/>
    <w:link w:val="SubtitleChar"/>
    <w:uiPriority w:val="11"/>
    <w:qFormat/>
    <w:rsid w:val="006919D9"/>
    <w:pPr>
      <w:numPr>
        <w:ilvl w:val="1"/>
      </w:numPr>
      <w:spacing w:after="240"/>
    </w:pPr>
    <w:rPr>
      <w:rFonts w:asciiTheme="majorHAnsi" w:eastAsiaTheme="majorEastAsia" w:hAnsiTheme="majorHAnsi" w:cstheme="majorBidi"/>
      <w:i/>
      <w:iCs/>
      <w:color w:val="5B9BD5" w:themeColor="accent1"/>
      <w:spacing w:val="15"/>
      <w:sz w:val="28"/>
    </w:rPr>
  </w:style>
  <w:style w:type="character" w:customStyle="1" w:styleId="SubtitleChar">
    <w:name w:val="Subtitle Char"/>
    <w:basedOn w:val="DefaultParagraphFont"/>
    <w:link w:val="Subtitle"/>
    <w:uiPriority w:val="11"/>
    <w:rsid w:val="006919D9"/>
    <w:rPr>
      <w:rFonts w:asciiTheme="majorHAnsi" w:eastAsiaTheme="majorEastAsia" w:hAnsiTheme="majorHAnsi" w:cstheme="majorBidi"/>
      <w:i/>
      <w:iCs/>
      <w:color w:val="5B9BD5" w:themeColor="accent1"/>
      <w:spacing w:val="15"/>
      <w:sz w:val="28"/>
      <w:szCs w:val="24"/>
    </w:rPr>
  </w:style>
  <w:style w:type="character" w:styleId="Strong">
    <w:name w:val="Strong"/>
    <w:uiPriority w:val="22"/>
    <w:qFormat/>
    <w:rsid w:val="006919D9"/>
    <w:rPr>
      <w:b/>
      <w:bCs/>
    </w:rPr>
  </w:style>
  <w:style w:type="character" w:styleId="Emphasis">
    <w:name w:val="Emphasis"/>
    <w:uiPriority w:val="20"/>
    <w:qFormat/>
    <w:rsid w:val="006919D9"/>
    <w:rPr>
      <w:i/>
      <w:iCs/>
    </w:rPr>
  </w:style>
  <w:style w:type="paragraph" w:styleId="ListParagraph">
    <w:name w:val="List Paragraph"/>
    <w:basedOn w:val="Normal"/>
    <w:uiPriority w:val="72"/>
    <w:qFormat/>
    <w:rsid w:val="006919D9"/>
    <w:pPr>
      <w:ind w:left="720"/>
      <w:contextualSpacing/>
    </w:pPr>
  </w:style>
  <w:style w:type="paragraph" w:styleId="Bibliography">
    <w:name w:val="Bibliography"/>
    <w:basedOn w:val="Normal"/>
    <w:next w:val="Normal"/>
    <w:uiPriority w:val="37"/>
    <w:semiHidden/>
    <w:unhideWhenUsed/>
    <w:qFormat/>
    <w:rsid w:val="006919D9"/>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6919D9"/>
    <w:pPr>
      <w:outlineLvl w:val="9"/>
    </w:pPr>
  </w:style>
  <w:style w:type="paragraph" w:styleId="Revision">
    <w:name w:val="Revision"/>
    <w:hidden/>
    <w:uiPriority w:val="99"/>
    <w:semiHidden/>
    <w:rsid w:val="00F26454"/>
    <w:pPr>
      <w:spacing w:after="0" w:line="240" w:lineRule="auto"/>
    </w:pPr>
    <w:rPr>
      <w:rFonts w:asciiTheme="minorHAnsi" w:eastAsia="MS Mincho" w:hAnsiTheme="minorHAnsi"/>
      <w:szCs w:val="24"/>
    </w:rPr>
  </w:style>
  <w:style w:type="character" w:styleId="UnresolvedMention">
    <w:name w:val="Unresolved Mention"/>
    <w:basedOn w:val="DefaultParagraphFont"/>
    <w:uiPriority w:val="99"/>
    <w:semiHidden/>
    <w:unhideWhenUsed/>
    <w:rsid w:val="006919D9"/>
    <w:rPr>
      <w:color w:val="605E5C"/>
      <w:shd w:val="clear" w:color="auto" w:fill="E1DFDD"/>
    </w:rPr>
  </w:style>
  <w:style w:type="paragraph" w:customStyle="1" w:styleId="pf0">
    <w:name w:val="pf0"/>
    <w:basedOn w:val="Normal"/>
    <w:rsid w:val="001B75AD"/>
    <w:pPr>
      <w:suppressAutoHyphens w:val="0"/>
      <w:spacing w:before="100" w:beforeAutospacing="1" w:after="100" w:afterAutospacing="1" w:line="240" w:lineRule="auto"/>
      <w:ind w:left="300"/>
    </w:pPr>
    <w:rPr>
      <w:rFonts w:ascii="Times New Roman" w:eastAsia="Times New Roman" w:hAnsi="Times New Roman"/>
      <w:sz w:val="24"/>
    </w:rPr>
  </w:style>
  <w:style w:type="character" w:customStyle="1" w:styleId="cf01">
    <w:name w:val="cf01"/>
    <w:basedOn w:val="DefaultParagraphFont"/>
    <w:rsid w:val="001B75AD"/>
    <w:rPr>
      <w:rFonts w:ascii="Segoe UI" w:hAnsi="Segoe UI" w:cs="Segoe UI" w:hint="default"/>
      <w:sz w:val="18"/>
      <w:szCs w:val="18"/>
    </w:rPr>
  </w:style>
  <w:style w:type="paragraph" w:customStyle="1" w:styleId="pf1">
    <w:name w:val="pf1"/>
    <w:basedOn w:val="Normal"/>
    <w:rsid w:val="001B75AD"/>
    <w:pPr>
      <w:suppressAutoHyphens w:val="0"/>
      <w:spacing w:before="100" w:beforeAutospacing="1" w:after="100" w:afterAutospacing="1" w:line="240" w:lineRule="auto"/>
    </w:pPr>
    <w:rPr>
      <w:rFonts w:ascii="Times New Roman" w:eastAsia="Times New Roman" w:hAnsi="Times New Roman"/>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rsid w:val="006919D9"/>
    <w:rPr>
      <w:rFonts w:ascii="Arial" w:hAnsi="Arial" w:cs="Arial"/>
      <w:i/>
      <w:iCs/>
    </w:rPr>
  </w:style>
  <w:style w:type="character" w:customStyle="1" w:styleId="BodyText3Char">
    <w:name w:val="Body Text 3 Char"/>
    <w:basedOn w:val="DefaultParagraphFont"/>
    <w:link w:val="BodyText3"/>
    <w:rsid w:val="006919D9"/>
    <w:rPr>
      <w:rFonts w:ascii="Arial" w:eastAsia="MS Mincho" w:hAnsi="Arial" w:cs="Arial"/>
      <w:i/>
      <w:iCs/>
      <w:szCs w:val="24"/>
    </w:rPr>
  </w:style>
  <w:style w:type="paragraph" w:customStyle="1" w:styleId="ColorfulList-Accent11">
    <w:name w:val="Colorful List - Accent 11"/>
    <w:basedOn w:val="Normal"/>
    <w:uiPriority w:val="34"/>
    <w:rsid w:val="006919D9"/>
    <w:pPr>
      <w:ind w:left="720"/>
      <w:contextualSpacing/>
    </w:pPr>
  </w:style>
  <w:style w:type="paragraph" w:customStyle="1" w:styleId="FigureTableTitles">
    <w:name w:val="Figure + Table Titles"/>
    <w:rsid w:val="006919D9"/>
    <w:rPr>
      <w:rFonts w:asciiTheme="majorHAnsi" w:eastAsia="MS Mincho" w:hAnsiTheme="majorHAnsi"/>
      <w:b/>
      <w:bCs/>
      <w:szCs w:val="18"/>
    </w:rPr>
  </w:style>
  <w:style w:type="character" w:customStyle="1" w:styleId="FootenoteHyperlink">
    <w:name w:val="Footenote Hyperlink"/>
    <w:uiPriority w:val="1"/>
    <w:rsid w:val="006919D9"/>
    <w:rPr>
      <w:rFonts w:asciiTheme="minorHAnsi" w:hAnsiTheme="minorHAnsi"/>
      <w:color w:val="0000FF"/>
      <w:sz w:val="20"/>
      <w:u w:val="single"/>
    </w:rPr>
  </w:style>
  <w:style w:type="character" w:styleId="FootnoteReference">
    <w:name w:val="footnote reference"/>
    <w:basedOn w:val="DefaultParagraphFont"/>
    <w:uiPriority w:val="99"/>
    <w:semiHidden/>
    <w:rsid w:val="006919D9"/>
    <w:rPr>
      <w:vertAlign w:val="superscript"/>
    </w:rPr>
  </w:style>
  <w:style w:type="paragraph" w:styleId="FootnoteText">
    <w:name w:val="footnote text"/>
    <w:basedOn w:val="Normal"/>
    <w:link w:val="FootnoteTextChar"/>
    <w:uiPriority w:val="99"/>
    <w:semiHidden/>
    <w:rsid w:val="006919D9"/>
    <w:rPr>
      <w:sz w:val="20"/>
      <w:szCs w:val="20"/>
    </w:rPr>
  </w:style>
  <w:style w:type="character" w:customStyle="1" w:styleId="FootnoteTextChar">
    <w:name w:val="Footnote Text Char"/>
    <w:basedOn w:val="DefaultParagraphFont"/>
    <w:link w:val="FootnoteText"/>
    <w:uiPriority w:val="99"/>
    <w:semiHidden/>
    <w:rsid w:val="006919D9"/>
    <w:rPr>
      <w:rFonts w:asciiTheme="minorHAnsi" w:eastAsia="MS Mincho" w:hAnsiTheme="minorHAnsi"/>
      <w:sz w:val="20"/>
      <w:szCs w:val="20"/>
    </w:rPr>
  </w:style>
  <w:style w:type="paragraph" w:styleId="ListContinue">
    <w:name w:val="List Continue"/>
    <w:basedOn w:val="Normal"/>
    <w:uiPriority w:val="99"/>
    <w:unhideWhenUsed/>
    <w:rsid w:val="006919D9"/>
    <w:pPr>
      <w:spacing w:after="120"/>
      <w:ind w:left="360"/>
      <w:contextualSpacing/>
    </w:pPr>
  </w:style>
  <w:style w:type="paragraph" w:styleId="ListNumber2">
    <w:name w:val="List Number 2"/>
    <w:basedOn w:val="Normal"/>
    <w:uiPriority w:val="99"/>
    <w:unhideWhenUsed/>
    <w:rsid w:val="006919D9"/>
    <w:pPr>
      <w:numPr>
        <w:numId w:val="30"/>
      </w:numPr>
      <w:spacing w:before="120" w:after="120"/>
    </w:pPr>
  </w:style>
  <w:style w:type="character" w:styleId="Mention">
    <w:name w:val="Mention"/>
    <w:basedOn w:val="DefaultParagraphFont"/>
    <w:uiPriority w:val="99"/>
    <w:unhideWhenUsed/>
    <w:rsid w:val="006919D9"/>
    <w:rPr>
      <w:color w:val="2B579A"/>
      <w:shd w:val="clear" w:color="auto" w:fill="E1DFDD"/>
    </w:rPr>
  </w:style>
  <w:style w:type="paragraph" w:customStyle="1" w:styleId="SidebarListNumbers">
    <w:name w:val="Sidebar ListNumbers"/>
    <w:basedOn w:val="SidebarBodyText"/>
    <w:rsid w:val="006919D9"/>
    <w:pPr>
      <w:numPr>
        <w:numId w:val="33"/>
      </w:numPr>
      <w:contextualSpacing/>
    </w:pPr>
  </w:style>
  <w:style w:type="paragraph" w:styleId="ListBullet2">
    <w:name w:val="List Bullet 2"/>
    <w:basedOn w:val="Normal"/>
    <w:uiPriority w:val="99"/>
    <w:unhideWhenUsed/>
    <w:rsid w:val="009579C9"/>
    <w:pPr>
      <w:numPr>
        <w:numId w:val="36"/>
      </w:numPr>
      <w:contextualSpacing/>
    </w:pPr>
  </w:style>
  <w:style w:type="paragraph" w:styleId="ListContinue2">
    <w:name w:val="List Continue 2"/>
    <w:basedOn w:val="Normal"/>
    <w:uiPriority w:val="99"/>
    <w:unhideWhenUsed/>
    <w:rsid w:val="00E81D54"/>
    <w:pPr>
      <w:spacing w:after="12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318729">
      <w:bodyDiv w:val="1"/>
      <w:marLeft w:val="0"/>
      <w:marRight w:val="0"/>
      <w:marTop w:val="0"/>
      <w:marBottom w:val="0"/>
      <w:divBdr>
        <w:top w:val="none" w:sz="0" w:space="0" w:color="auto"/>
        <w:left w:val="none" w:sz="0" w:space="0" w:color="auto"/>
        <w:bottom w:val="none" w:sz="0" w:space="0" w:color="auto"/>
        <w:right w:val="none" w:sz="0" w:space="0" w:color="auto"/>
      </w:divBdr>
    </w:div>
    <w:div w:id="1724016759">
      <w:bodyDiv w:val="1"/>
      <w:marLeft w:val="0"/>
      <w:marRight w:val="0"/>
      <w:marTop w:val="0"/>
      <w:marBottom w:val="0"/>
      <w:divBdr>
        <w:top w:val="none" w:sz="0" w:space="0" w:color="auto"/>
        <w:left w:val="none" w:sz="0" w:space="0" w:color="auto"/>
        <w:bottom w:val="none" w:sz="0" w:space="0" w:color="auto"/>
        <w:right w:val="none" w:sz="0" w:space="0" w:color="auto"/>
      </w:divBdr>
    </w:div>
    <w:div w:id="206159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justice.gov/d9/2023-12/FY24_PA2_sample_Timeline_Benchmarks_v2_30oct23_50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2007 - 20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EEEC819A3AE4DB047081FDC47BC2B" ma:contentTypeVersion="0" ma:contentTypeDescription="Create a new document." ma:contentTypeScope="" ma:versionID="62689549e241fed3bc9bd667e77f8759">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E9EA8-C5D2-41F4-84F9-2751134CE55F}">
  <ds:schemaRefs>
    <ds:schemaRef ds:uri="http://schemas.microsoft.com/sharepoint/v3/contenttype/forms"/>
  </ds:schemaRefs>
</ds:datastoreItem>
</file>

<file path=customXml/itemProps2.xml><?xml version="1.0" encoding="utf-8"?>
<ds:datastoreItem xmlns:ds="http://schemas.openxmlformats.org/officeDocument/2006/customXml" ds:itemID="{D6EB4071-1FF5-4A0F-90FB-CC7F0F1F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C3A9F9-6FD5-4D3E-BB04-C23A19D7CC8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4012</Characters>
  <Application>Microsoft Office Word</Application>
  <DocSecurity>0</DocSecurity>
  <Lines>80</Lines>
  <Paragraphs>56</Paragraphs>
  <ScaleCrop>false</ScaleCrop>
  <HeadingPairs>
    <vt:vector size="2" baseType="variant">
      <vt:variant>
        <vt:lpstr>Title</vt:lpstr>
      </vt:variant>
      <vt:variant>
        <vt:i4>1</vt:i4>
      </vt:variant>
    </vt:vector>
  </HeadingPairs>
  <TitlesOfParts>
    <vt:vector size="1" baseType="lpstr">
      <vt:lpstr>CTAS FY 2021 Purpose Area 2: Narrative Template</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PA2 Comprehensive Tribal Justice Systems Strategic Planning Program (BJA, COPS Office, OJJDP, OVC) Question Set</dc:title>
  <dc:subject>FY2026 PA2 Comprehensive Tribal Justice Systems Strategic Planning Program (BJA, COPS Office, OJJDP, OVC) Question Set</dc:subject>
  <dc:creator>U.S. Department of Justice;Office of Community Oriented Policing Services (COPS Office)</dc:creator>
  <cp:keywords>DOJ; COPS Office; CTAS; PA2; FY2026; BJA; OJJDP; OVC; question set</cp:keywords>
  <dc:description/>
  <cp:lastModifiedBy>Gramer, Christopher L (COPS)</cp:lastModifiedBy>
  <cp:revision>2</cp:revision>
  <dcterms:created xsi:type="dcterms:W3CDTF">2026-07-23T14:48:00Z</dcterms:created>
  <dcterms:modified xsi:type="dcterms:W3CDTF">2026-07-23T14:48:00Z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0x01010096BEEEC819A3AE4DB047081FDC47BC2B</vt:lpwstr>
  </property>
</Properties>
</file>