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021" w:rsidRPr="002B582A" w:rsidRDefault="00011441" w:rsidP="00A42F8C">
      <w:pPr>
        <w:spacing w:line="240" w:lineRule="auto"/>
        <w:jc w:val="center"/>
        <w:rPr>
          <w:sz w:val="28"/>
          <w:szCs w:val="28"/>
        </w:rPr>
      </w:pPr>
      <w:bookmarkStart w:id="0" w:name="_GoBack"/>
      <w:bookmarkEnd w:id="0"/>
      <w:r>
        <w:rPr>
          <w:sz w:val="28"/>
          <w:szCs w:val="28"/>
        </w:rPr>
        <w:t xml:space="preserve"> </w:t>
      </w:r>
      <w:r w:rsidRPr="002B582A">
        <w:rPr>
          <w:sz w:val="28"/>
          <w:szCs w:val="28"/>
        </w:rPr>
        <w:t>United States District Court</w:t>
      </w:r>
    </w:p>
    <w:p w:rsidR="00177315" w:rsidRPr="002B582A" w:rsidRDefault="00011441" w:rsidP="00A42F8C">
      <w:pPr>
        <w:spacing w:line="240" w:lineRule="auto"/>
        <w:jc w:val="center"/>
        <w:rPr>
          <w:sz w:val="28"/>
          <w:szCs w:val="28"/>
        </w:rPr>
      </w:pPr>
      <w:r w:rsidRPr="002B582A">
        <w:rPr>
          <w:sz w:val="28"/>
          <w:szCs w:val="28"/>
        </w:rPr>
        <w:t xml:space="preserve">Eastern District of </w:t>
      </w:r>
      <w:r>
        <w:rPr>
          <w:sz w:val="28"/>
          <w:szCs w:val="28"/>
        </w:rPr>
        <w:t>M</w:t>
      </w:r>
      <w:r w:rsidRPr="002B582A">
        <w:rPr>
          <w:sz w:val="28"/>
          <w:szCs w:val="28"/>
        </w:rPr>
        <w:t>ichigan</w:t>
      </w:r>
    </w:p>
    <w:p w:rsidR="00177315" w:rsidRPr="002B582A" w:rsidRDefault="00011441" w:rsidP="00A42F8C">
      <w:pPr>
        <w:spacing w:line="240" w:lineRule="auto"/>
        <w:jc w:val="center"/>
        <w:rPr>
          <w:sz w:val="28"/>
          <w:szCs w:val="28"/>
        </w:rPr>
      </w:pPr>
      <w:r w:rsidRPr="002B582A">
        <w:rPr>
          <w:sz w:val="28"/>
          <w:szCs w:val="28"/>
        </w:rPr>
        <w:t xml:space="preserve">Southern </w:t>
      </w:r>
      <w:r>
        <w:rPr>
          <w:sz w:val="28"/>
          <w:szCs w:val="28"/>
        </w:rPr>
        <w:t>D</w:t>
      </w:r>
      <w:r w:rsidRPr="002B582A">
        <w:rPr>
          <w:sz w:val="28"/>
          <w:szCs w:val="28"/>
        </w:rPr>
        <w:t>ivision</w:t>
      </w:r>
    </w:p>
    <w:p w:rsidR="00177315" w:rsidRPr="002B582A" w:rsidRDefault="00177315" w:rsidP="00E95E7E">
      <w:pPr>
        <w:spacing w:line="240" w:lineRule="auto"/>
        <w:jc w:val="center"/>
        <w:rPr>
          <w:sz w:val="28"/>
          <w:szCs w:val="28"/>
        </w:rPr>
      </w:pPr>
    </w:p>
    <w:p w:rsidR="00177315" w:rsidRDefault="00011441" w:rsidP="0062304B">
      <w:pPr>
        <w:spacing w:line="240" w:lineRule="auto"/>
        <w:rPr>
          <w:sz w:val="28"/>
          <w:szCs w:val="28"/>
        </w:rPr>
      </w:pPr>
      <w:r>
        <w:rPr>
          <w:sz w:val="28"/>
          <w:szCs w:val="28"/>
        </w:rPr>
        <w:t>United States o</w:t>
      </w:r>
      <w:r w:rsidRPr="002B582A">
        <w:rPr>
          <w:sz w:val="28"/>
          <w:szCs w:val="28"/>
        </w:rPr>
        <w:t>f America</w:t>
      </w:r>
      <w:r w:rsidR="00177315" w:rsidRPr="002B582A">
        <w:rPr>
          <w:sz w:val="28"/>
          <w:szCs w:val="28"/>
        </w:rPr>
        <w:t>,</w:t>
      </w:r>
    </w:p>
    <w:p w:rsidR="00725D0E" w:rsidRPr="002B582A" w:rsidRDefault="00725D0E" w:rsidP="0062304B">
      <w:pPr>
        <w:spacing w:line="240" w:lineRule="auto"/>
        <w:rPr>
          <w:sz w:val="28"/>
          <w:szCs w:val="28"/>
        </w:rPr>
      </w:pPr>
    </w:p>
    <w:p w:rsidR="00BD49A7" w:rsidRPr="00BD49A7" w:rsidRDefault="00BD49A7" w:rsidP="00BD49A7">
      <w:pPr>
        <w:spacing w:line="240" w:lineRule="auto"/>
        <w:rPr>
          <w:sz w:val="28"/>
          <w:szCs w:val="28"/>
        </w:rPr>
      </w:pPr>
      <w:r w:rsidRPr="00BD49A7">
        <w:rPr>
          <w:sz w:val="28"/>
          <w:szCs w:val="28"/>
        </w:rPr>
        <w:tab/>
      </w:r>
      <w:r w:rsidRPr="00BD49A7">
        <w:rPr>
          <w:sz w:val="28"/>
          <w:szCs w:val="28"/>
        </w:rPr>
        <w:tab/>
      </w:r>
      <w:r>
        <w:rPr>
          <w:sz w:val="28"/>
          <w:szCs w:val="28"/>
        </w:rPr>
        <w:t>Plaintiff,</w:t>
      </w:r>
      <w:r>
        <w:rPr>
          <w:sz w:val="28"/>
          <w:szCs w:val="28"/>
        </w:rPr>
        <w:tab/>
      </w:r>
      <w:r>
        <w:rPr>
          <w:sz w:val="28"/>
          <w:szCs w:val="28"/>
        </w:rPr>
        <w:tab/>
      </w:r>
      <w:r>
        <w:rPr>
          <w:sz w:val="28"/>
          <w:szCs w:val="28"/>
        </w:rPr>
        <w:tab/>
      </w:r>
      <w:r>
        <w:rPr>
          <w:sz w:val="28"/>
          <w:szCs w:val="28"/>
        </w:rPr>
        <w:tab/>
      </w:r>
      <w:r w:rsidR="00011441">
        <w:rPr>
          <w:sz w:val="28"/>
          <w:szCs w:val="28"/>
        </w:rPr>
        <w:t>Case No</w:t>
      </w:r>
      <w:r>
        <w:rPr>
          <w:sz w:val="28"/>
          <w:szCs w:val="28"/>
        </w:rPr>
        <w:t>. 13-</w:t>
      </w:r>
      <w:r w:rsidR="00380FDB">
        <w:rPr>
          <w:sz w:val="28"/>
          <w:szCs w:val="28"/>
        </w:rPr>
        <w:t>cr-</w:t>
      </w:r>
      <w:r>
        <w:rPr>
          <w:sz w:val="28"/>
          <w:szCs w:val="28"/>
        </w:rPr>
        <w:t>20600</w:t>
      </w:r>
    </w:p>
    <w:p w:rsidR="00BD49A7" w:rsidRPr="00BD49A7" w:rsidRDefault="00BD49A7" w:rsidP="00BD49A7">
      <w:pPr>
        <w:spacing w:line="240" w:lineRule="auto"/>
        <w:rPr>
          <w:sz w:val="28"/>
          <w:szCs w:val="28"/>
        </w:rPr>
      </w:pPr>
      <w:r w:rsidRPr="00BD49A7">
        <w:rPr>
          <w:sz w:val="28"/>
          <w:szCs w:val="28"/>
        </w:rPr>
        <w:t>v.</w:t>
      </w:r>
      <w:r w:rsidRPr="00BD49A7">
        <w:rPr>
          <w:sz w:val="28"/>
          <w:szCs w:val="28"/>
        </w:rPr>
        <w:tab/>
      </w:r>
      <w:r w:rsidRPr="00BD49A7">
        <w:rPr>
          <w:sz w:val="28"/>
          <w:szCs w:val="28"/>
        </w:rPr>
        <w:tab/>
      </w:r>
      <w:r w:rsidRPr="00BD49A7">
        <w:rPr>
          <w:sz w:val="28"/>
          <w:szCs w:val="28"/>
        </w:rPr>
        <w:tab/>
      </w:r>
      <w:r w:rsidRPr="00BD49A7">
        <w:rPr>
          <w:sz w:val="28"/>
          <w:szCs w:val="28"/>
        </w:rPr>
        <w:tab/>
      </w:r>
      <w:r w:rsidRPr="00BD49A7">
        <w:rPr>
          <w:sz w:val="28"/>
          <w:szCs w:val="28"/>
        </w:rPr>
        <w:tab/>
      </w:r>
      <w:r w:rsidRPr="00BD49A7">
        <w:rPr>
          <w:sz w:val="28"/>
          <w:szCs w:val="28"/>
        </w:rPr>
        <w:tab/>
      </w:r>
      <w:r w:rsidRPr="00BD49A7">
        <w:rPr>
          <w:sz w:val="28"/>
          <w:szCs w:val="28"/>
        </w:rPr>
        <w:tab/>
      </w:r>
      <w:r w:rsidR="00011441" w:rsidRPr="00BD49A7">
        <w:rPr>
          <w:sz w:val="28"/>
          <w:szCs w:val="28"/>
        </w:rPr>
        <w:t xml:space="preserve">Honorable Paul </w:t>
      </w:r>
      <w:r w:rsidR="00011441">
        <w:rPr>
          <w:sz w:val="28"/>
          <w:szCs w:val="28"/>
        </w:rPr>
        <w:t>D</w:t>
      </w:r>
      <w:r w:rsidR="00011441" w:rsidRPr="00BD49A7">
        <w:rPr>
          <w:sz w:val="28"/>
          <w:szCs w:val="28"/>
        </w:rPr>
        <w:t>. Borman</w:t>
      </w:r>
    </w:p>
    <w:p w:rsidR="00BD49A7" w:rsidRPr="00BD49A7" w:rsidRDefault="00BD49A7" w:rsidP="00BD49A7">
      <w:pPr>
        <w:spacing w:line="240" w:lineRule="auto"/>
        <w:rPr>
          <w:sz w:val="28"/>
          <w:szCs w:val="28"/>
        </w:rPr>
      </w:pPr>
    </w:p>
    <w:p w:rsidR="00BD49A7" w:rsidRPr="00BD49A7" w:rsidRDefault="00011441" w:rsidP="00BD49A7">
      <w:pPr>
        <w:spacing w:line="240" w:lineRule="auto"/>
        <w:rPr>
          <w:sz w:val="28"/>
          <w:szCs w:val="28"/>
        </w:rPr>
      </w:pPr>
      <w:r w:rsidRPr="00BD49A7">
        <w:rPr>
          <w:sz w:val="28"/>
          <w:szCs w:val="28"/>
        </w:rPr>
        <w:t>Farid Fata</w:t>
      </w:r>
      <w:r w:rsidR="00BD49A7" w:rsidRPr="00BD49A7">
        <w:rPr>
          <w:sz w:val="28"/>
          <w:szCs w:val="28"/>
        </w:rPr>
        <w:t>, M.D.,</w:t>
      </w:r>
    </w:p>
    <w:p w:rsidR="00BD49A7" w:rsidRPr="00BD49A7" w:rsidRDefault="00BD49A7" w:rsidP="00BD49A7">
      <w:pPr>
        <w:spacing w:line="240" w:lineRule="auto"/>
        <w:rPr>
          <w:sz w:val="28"/>
          <w:szCs w:val="28"/>
        </w:rPr>
      </w:pPr>
    </w:p>
    <w:p w:rsidR="00ED3DC4" w:rsidRDefault="00BD49A7" w:rsidP="00BD49A7">
      <w:pPr>
        <w:spacing w:line="240" w:lineRule="auto"/>
        <w:rPr>
          <w:sz w:val="28"/>
          <w:szCs w:val="28"/>
        </w:rPr>
      </w:pPr>
      <w:r w:rsidRPr="00BD49A7">
        <w:rPr>
          <w:sz w:val="28"/>
          <w:szCs w:val="28"/>
        </w:rPr>
        <w:tab/>
      </w:r>
      <w:r w:rsidRPr="00BD49A7">
        <w:rPr>
          <w:sz w:val="28"/>
          <w:szCs w:val="28"/>
        </w:rPr>
        <w:tab/>
        <w:t>Defendant.</w:t>
      </w:r>
      <w:r w:rsidRPr="00BD49A7">
        <w:rPr>
          <w:sz w:val="28"/>
          <w:szCs w:val="28"/>
        </w:rPr>
        <w:tab/>
      </w:r>
    </w:p>
    <w:p w:rsidR="00D328FA" w:rsidRDefault="00177315" w:rsidP="00177315">
      <w:pPr>
        <w:rPr>
          <w:sz w:val="28"/>
          <w:szCs w:val="28"/>
        </w:rPr>
      </w:pPr>
      <w:r w:rsidRPr="002B582A">
        <w:rPr>
          <w:sz w:val="28"/>
          <w:szCs w:val="28"/>
        </w:rPr>
        <w:t>______________________________/</w:t>
      </w:r>
    </w:p>
    <w:p w:rsidR="00AC736C" w:rsidRPr="002B582A" w:rsidRDefault="00AC736C" w:rsidP="00177315">
      <w:pPr>
        <w:rPr>
          <w:sz w:val="28"/>
          <w:szCs w:val="28"/>
        </w:rPr>
      </w:pPr>
    </w:p>
    <w:p w:rsidR="00E33E27" w:rsidRDefault="00E33E27" w:rsidP="00526E10">
      <w:pPr>
        <w:spacing w:line="240" w:lineRule="auto"/>
        <w:jc w:val="center"/>
        <w:rPr>
          <w:b/>
          <w:sz w:val="28"/>
          <w:szCs w:val="28"/>
        </w:rPr>
      </w:pPr>
      <w:r>
        <w:rPr>
          <w:b/>
          <w:sz w:val="28"/>
          <w:szCs w:val="28"/>
        </w:rPr>
        <w:t xml:space="preserve">Combined </w:t>
      </w:r>
      <w:r w:rsidR="00D328FA">
        <w:rPr>
          <w:b/>
          <w:sz w:val="28"/>
          <w:szCs w:val="28"/>
        </w:rPr>
        <w:t>Application</w:t>
      </w:r>
      <w:r>
        <w:rPr>
          <w:b/>
          <w:sz w:val="28"/>
          <w:szCs w:val="28"/>
        </w:rPr>
        <w:t>, and Brief in Support Thereof,</w:t>
      </w:r>
      <w:r w:rsidR="00D328FA">
        <w:rPr>
          <w:b/>
          <w:sz w:val="28"/>
          <w:szCs w:val="28"/>
        </w:rPr>
        <w:t xml:space="preserve"> t</w:t>
      </w:r>
      <w:r w:rsidR="009243A5">
        <w:rPr>
          <w:b/>
          <w:sz w:val="28"/>
          <w:szCs w:val="28"/>
        </w:rPr>
        <w:t xml:space="preserve">o Amend </w:t>
      </w:r>
    </w:p>
    <w:p w:rsidR="00E33E27" w:rsidRDefault="00D328FA" w:rsidP="00526E10">
      <w:pPr>
        <w:spacing w:line="240" w:lineRule="auto"/>
        <w:jc w:val="center"/>
        <w:rPr>
          <w:b/>
          <w:sz w:val="28"/>
          <w:szCs w:val="28"/>
        </w:rPr>
      </w:pPr>
      <w:r>
        <w:rPr>
          <w:b/>
          <w:sz w:val="28"/>
          <w:szCs w:val="28"/>
        </w:rPr>
        <w:t xml:space="preserve">Stipulated Preliminary Order </w:t>
      </w:r>
      <w:r w:rsidR="009243A5">
        <w:rPr>
          <w:b/>
          <w:sz w:val="28"/>
          <w:szCs w:val="28"/>
        </w:rPr>
        <w:t>of Forfeiture (ECF 154</w:t>
      </w:r>
      <w:r>
        <w:rPr>
          <w:b/>
          <w:sz w:val="28"/>
          <w:szCs w:val="28"/>
        </w:rPr>
        <w:t>)</w:t>
      </w:r>
      <w:r w:rsidR="00DE34A8">
        <w:rPr>
          <w:b/>
          <w:sz w:val="28"/>
          <w:szCs w:val="28"/>
        </w:rPr>
        <w:t xml:space="preserve"> Regarding </w:t>
      </w:r>
    </w:p>
    <w:p w:rsidR="00E33E27" w:rsidRDefault="009243A5" w:rsidP="00526E10">
      <w:pPr>
        <w:spacing w:line="240" w:lineRule="auto"/>
        <w:jc w:val="center"/>
        <w:rPr>
          <w:b/>
          <w:sz w:val="28"/>
          <w:szCs w:val="28"/>
        </w:rPr>
      </w:pPr>
      <w:r>
        <w:rPr>
          <w:b/>
          <w:sz w:val="28"/>
          <w:szCs w:val="28"/>
        </w:rPr>
        <w:t xml:space="preserve">Assets </w:t>
      </w:r>
      <w:r w:rsidR="00E33E27">
        <w:rPr>
          <w:b/>
          <w:sz w:val="28"/>
          <w:szCs w:val="28"/>
        </w:rPr>
        <w:t xml:space="preserve">Administered </w:t>
      </w:r>
      <w:r w:rsidR="00DE34A8">
        <w:rPr>
          <w:b/>
          <w:sz w:val="28"/>
          <w:szCs w:val="28"/>
        </w:rPr>
        <w:t xml:space="preserve">in </w:t>
      </w:r>
      <w:r>
        <w:rPr>
          <w:b/>
          <w:sz w:val="28"/>
          <w:szCs w:val="28"/>
        </w:rPr>
        <w:t xml:space="preserve">Oakland County Circuit Court </w:t>
      </w:r>
    </w:p>
    <w:p w:rsidR="00E33E27" w:rsidRDefault="009243A5" w:rsidP="00526E10">
      <w:pPr>
        <w:spacing w:line="240" w:lineRule="auto"/>
        <w:jc w:val="center"/>
        <w:rPr>
          <w:b/>
          <w:sz w:val="28"/>
          <w:szCs w:val="28"/>
          <w:u w:val="single"/>
        </w:rPr>
      </w:pPr>
      <w:r>
        <w:rPr>
          <w:b/>
          <w:sz w:val="28"/>
          <w:szCs w:val="28"/>
        </w:rPr>
        <w:t>Case</w:t>
      </w:r>
      <w:r w:rsidR="00F80031">
        <w:rPr>
          <w:b/>
          <w:sz w:val="28"/>
          <w:szCs w:val="28"/>
        </w:rPr>
        <w:t xml:space="preserve"> No. 2013-137010</w:t>
      </w:r>
      <w:r w:rsidR="00526E10">
        <w:rPr>
          <w:b/>
          <w:sz w:val="28"/>
          <w:szCs w:val="28"/>
        </w:rPr>
        <w:t>,</w:t>
      </w:r>
      <w:r w:rsidR="00D328FA">
        <w:rPr>
          <w:b/>
          <w:sz w:val="28"/>
          <w:szCs w:val="28"/>
        </w:rPr>
        <w:t xml:space="preserve"> </w:t>
      </w:r>
      <w:r w:rsidR="00D328FA" w:rsidRPr="00B84742">
        <w:rPr>
          <w:b/>
          <w:sz w:val="28"/>
          <w:szCs w:val="28"/>
        </w:rPr>
        <w:t>and</w:t>
      </w:r>
      <w:r w:rsidR="00D328FA">
        <w:rPr>
          <w:b/>
          <w:sz w:val="28"/>
          <w:szCs w:val="28"/>
        </w:rPr>
        <w:t xml:space="preserve"> for</w:t>
      </w:r>
      <w:r w:rsidR="00526E10">
        <w:rPr>
          <w:b/>
          <w:sz w:val="28"/>
          <w:szCs w:val="28"/>
        </w:rPr>
        <w:t xml:space="preserve"> Order </w:t>
      </w:r>
      <w:r w:rsidR="00526E10" w:rsidRPr="00E33E27">
        <w:rPr>
          <w:b/>
          <w:sz w:val="28"/>
          <w:szCs w:val="28"/>
        </w:rPr>
        <w:t xml:space="preserve">Directing </w:t>
      </w:r>
      <w:r w:rsidR="00D328FA" w:rsidRPr="00E33E27">
        <w:rPr>
          <w:b/>
          <w:sz w:val="28"/>
          <w:szCs w:val="28"/>
        </w:rPr>
        <w:t>the Deposit of</w:t>
      </w:r>
      <w:r w:rsidR="00D328FA" w:rsidRPr="00E33E27">
        <w:rPr>
          <w:b/>
          <w:sz w:val="28"/>
          <w:szCs w:val="28"/>
          <w:u w:val="single"/>
        </w:rPr>
        <w:t xml:space="preserve"> </w:t>
      </w:r>
    </w:p>
    <w:p w:rsidR="00526E10" w:rsidRPr="001364C2" w:rsidRDefault="00D328FA" w:rsidP="00526E10">
      <w:pPr>
        <w:spacing w:line="240" w:lineRule="auto"/>
        <w:jc w:val="center"/>
        <w:rPr>
          <w:b/>
          <w:sz w:val="27"/>
          <w:szCs w:val="27"/>
          <w:u w:val="single"/>
        </w:rPr>
      </w:pPr>
      <w:r w:rsidRPr="00E33E27">
        <w:rPr>
          <w:b/>
          <w:sz w:val="28"/>
          <w:szCs w:val="28"/>
          <w:u w:val="single"/>
        </w:rPr>
        <w:t xml:space="preserve">Funds with </w:t>
      </w:r>
      <w:r w:rsidRPr="001364C2">
        <w:rPr>
          <w:b/>
          <w:sz w:val="28"/>
          <w:szCs w:val="28"/>
          <w:u w:val="single"/>
        </w:rPr>
        <w:t xml:space="preserve">Clerk of the Court </w:t>
      </w:r>
      <w:r w:rsidR="00526E10" w:rsidRPr="001364C2">
        <w:rPr>
          <w:b/>
          <w:sz w:val="28"/>
          <w:szCs w:val="28"/>
          <w:u w:val="single"/>
        </w:rPr>
        <w:t>and Restraining Distribution</w:t>
      </w:r>
    </w:p>
    <w:p w:rsidR="00D328FA" w:rsidRPr="00EE0A86" w:rsidRDefault="00D328FA" w:rsidP="00526E10">
      <w:pPr>
        <w:spacing w:line="240" w:lineRule="auto"/>
        <w:rPr>
          <w:b/>
          <w:sz w:val="28"/>
          <w:szCs w:val="28"/>
        </w:rPr>
      </w:pPr>
    </w:p>
    <w:p w:rsidR="00D328FA" w:rsidRPr="00DE34A8" w:rsidRDefault="00EE0A86" w:rsidP="00DE34A8">
      <w:pPr>
        <w:autoSpaceDE w:val="0"/>
        <w:autoSpaceDN w:val="0"/>
        <w:adjustRightInd w:val="0"/>
        <w:spacing w:line="480" w:lineRule="auto"/>
        <w:ind w:firstLine="720"/>
        <w:rPr>
          <w:rFonts w:cs="Times New Roman"/>
          <w:sz w:val="28"/>
          <w:szCs w:val="28"/>
        </w:rPr>
      </w:pPr>
      <w:r w:rsidRPr="00070442">
        <w:rPr>
          <w:sz w:val="28"/>
          <w:szCs w:val="28"/>
        </w:rPr>
        <w:t>The United States of America, by and through i</w:t>
      </w:r>
      <w:r>
        <w:rPr>
          <w:sz w:val="28"/>
          <w:szCs w:val="28"/>
        </w:rPr>
        <w:t xml:space="preserve">ts attorneys, </w:t>
      </w:r>
      <w:r w:rsidR="00B84742">
        <w:rPr>
          <w:sz w:val="28"/>
          <w:szCs w:val="28"/>
        </w:rPr>
        <w:t xml:space="preserve">requests the Court to </w:t>
      </w:r>
      <w:r w:rsidR="008E2CE8">
        <w:rPr>
          <w:sz w:val="28"/>
          <w:szCs w:val="28"/>
        </w:rPr>
        <w:t xml:space="preserve">(1) </w:t>
      </w:r>
      <w:r w:rsidR="00526E10">
        <w:rPr>
          <w:sz w:val="28"/>
          <w:szCs w:val="28"/>
        </w:rPr>
        <w:t>a</w:t>
      </w:r>
      <w:r w:rsidR="00B84742">
        <w:rPr>
          <w:sz w:val="28"/>
          <w:szCs w:val="28"/>
        </w:rPr>
        <w:t xml:space="preserve">mend the </w:t>
      </w:r>
      <w:r w:rsidR="00526E10">
        <w:rPr>
          <w:sz w:val="28"/>
          <w:szCs w:val="28"/>
        </w:rPr>
        <w:t xml:space="preserve">Stipulated </w:t>
      </w:r>
      <w:r w:rsidR="00526E10" w:rsidRPr="00070442">
        <w:rPr>
          <w:sz w:val="28"/>
          <w:szCs w:val="28"/>
        </w:rPr>
        <w:t>Preliminary Order of Forfeiture</w:t>
      </w:r>
      <w:r w:rsidR="00526E10">
        <w:rPr>
          <w:sz w:val="28"/>
          <w:szCs w:val="28"/>
        </w:rPr>
        <w:t xml:space="preserve"> (</w:t>
      </w:r>
      <w:r w:rsidR="00AC736C">
        <w:rPr>
          <w:sz w:val="28"/>
          <w:szCs w:val="28"/>
        </w:rPr>
        <w:t xml:space="preserve">ECF </w:t>
      </w:r>
      <w:r w:rsidR="00A0492A">
        <w:rPr>
          <w:sz w:val="28"/>
          <w:szCs w:val="28"/>
        </w:rPr>
        <w:t>154</w:t>
      </w:r>
      <w:r w:rsidR="00526E10">
        <w:rPr>
          <w:sz w:val="28"/>
          <w:szCs w:val="28"/>
        </w:rPr>
        <w:t xml:space="preserve">) </w:t>
      </w:r>
      <w:r w:rsidR="00B042AC">
        <w:rPr>
          <w:sz w:val="28"/>
          <w:szCs w:val="28"/>
        </w:rPr>
        <w:t xml:space="preserve">by </w:t>
      </w:r>
      <w:r w:rsidR="00526E10">
        <w:rPr>
          <w:sz w:val="28"/>
          <w:szCs w:val="28"/>
        </w:rPr>
        <w:t>remov</w:t>
      </w:r>
      <w:r w:rsidR="00B042AC">
        <w:rPr>
          <w:sz w:val="28"/>
          <w:szCs w:val="28"/>
        </w:rPr>
        <w:t>ing</w:t>
      </w:r>
      <w:r w:rsidR="00526E10">
        <w:rPr>
          <w:sz w:val="28"/>
          <w:szCs w:val="28"/>
        </w:rPr>
        <w:t xml:space="preserve"> </w:t>
      </w:r>
      <w:r w:rsidR="00AC736C">
        <w:rPr>
          <w:sz w:val="28"/>
          <w:szCs w:val="28"/>
        </w:rPr>
        <w:t xml:space="preserve">from forfeiture </w:t>
      </w:r>
      <w:r w:rsidR="00DE34A8">
        <w:rPr>
          <w:sz w:val="28"/>
          <w:szCs w:val="28"/>
        </w:rPr>
        <w:t>“</w:t>
      </w:r>
      <w:r w:rsidR="00DE34A8">
        <w:rPr>
          <w:rFonts w:cs="Times New Roman"/>
          <w:sz w:val="28"/>
          <w:szCs w:val="28"/>
        </w:rPr>
        <w:t>assets being administered in the action for the benefit of creditors, In RE Michigan Hematology-Oncology, PC, et al., Case No. 2013-137010, which is pending in State of Michigan In the Circuit Court for the County of Oakland”</w:t>
      </w:r>
      <w:r w:rsidR="00AD033A">
        <w:rPr>
          <w:rFonts w:cs="Times New Roman"/>
          <w:sz w:val="28"/>
          <w:szCs w:val="28"/>
        </w:rPr>
        <w:t xml:space="preserve"> (“ABC Funds”)</w:t>
      </w:r>
      <w:r w:rsidR="00C40A63">
        <w:rPr>
          <w:rFonts w:cs="Times New Roman"/>
          <w:sz w:val="28"/>
          <w:szCs w:val="28"/>
        </w:rPr>
        <w:t>,</w:t>
      </w:r>
      <w:r w:rsidR="00AC736C">
        <w:rPr>
          <w:sz w:val="28"/>
          <w:szCs w:val="28"/>
        </w:rPr>
        <w:t xml:space="preserve"> </w:t>
      </w:r>
      <w:r w:rsidR="008E2CE8">
        <w:rPr>
          <w:sz w:val="28"/>
          <w:szCs w:val="28"/>
        </w:rPr>
        <w:t xml:space="preserve">(2) order that </w:t>
      </w:r>
      <w:r w:rsidR="00DF5772">
        <w:rPr>
          <w:sz w:val="28"/>
          <w:szCs w:val="28"/>
        </w:rPr>
        <w:t xml:space="preserve">Frank Simon remit </w:t>
      </w:r>
      <w:r w:rsidR="00AD033A">
        <w:rPr>
          <w:sz w:val="28"/>
          <w:szCs w:val="28"/>
        </w:rPr>
        <w:t>the ABC Funds</w:t>
      </w:r>
      <w:r w:rsidR="00DF5772">
        <w:rPr>
          <w:sz w:val="28"/>
          <w:szCs w:val="28"/>
        </w:rPr>
        <w:t xml:space="preserve"> to the </w:t>
      </w:r>
      <w:r w:rsidR="008E2CE8">
        <w:rPr>
          <w:sz w:val="28"/>
          <w:szCs w:val="28"/>
        </w:rPr>
        <w:t>Clerk</w:t>
      </w:r>
      <w:r w:rsidR="00D328FA">
        <w:rPr>
          <w:sz w:val="28"/>
          <w:szCs w:val="28"/>
        </w:rPr>
        <w:t xml:space="preserve"> of the Court</w:t>
      </w:r>
      <w:r w:rsidR="008E2CE8">
        <w:rPr>
          <w:sz w:val="27"/>
          <w:szCs w:val="27"/>
        </w:rPr>
        <w:t xml:space="preserve"> pending </w:t>
      </w:r>
      <w:r w:rsidR="00B3387C">
        <w:rPr>
          <w:sz w:val="27"/>
          <w:szCs w:val="27"/>
        </w:rPr>
        <w:t>further order of the Court</w:t>
      </w:r>
      <w:r w:rsidR="00DF5772">
        <w:rPr>
          <w:sz w:val="27"/>
          <w:szCs w:val="27"/>
        </w:rPr>
        <w:t xml:space="preserve">, and (3) order that Frank Simon deposit funds obtained from liquidating Farid Fata’s MHO Cash Balance Plan and </w:t>
      </w:r>
      <w:r w:rsidR="00AD033A">
        <w:rPr>
          <w:sz w:val="27"/>
          <w:szCs w:val="27"/>
        </w:rPr>
        <w:t>401(k) Profit Sharing Plan with the Clerk of the Court pending further order of the Court</w:t>
      </w:r>
      <w:r w:rsidR="008E2CE8">
        <w:rPr>
          <w:sz w:val="27"/>
          <w:szCs w:val="27"/>
        </w:rPr>
        <w:t xml:space="preserve">.  </w:t>
      </w:r>
      <w:r w:rsidR="00122524">
        <w:rPr>
          <w:sz w:val="27"/>
          <w:szCs w:val="27"/>
        </w:rPr>
        <w:t>In support of its Application, the government provides the following.</w:t>
      </w:r>
    </w:p>
    <w:p w:rsidR="005A0CE8" w:rsidRPr="005A0CE8" w:rsidRDefault="005A0CE8" w:rsidP="00171053">
      <w:pPr>
        <w:spacing w:line="480" w:lineRule="auto"/>
        <w:ind w:firstLine="720"/>
        <w:rPr>
          <w:rFonts w:eastAsia="PMingLiU"/>
          <w:b/>
          <w:sz w:val="28"/>
          <w:szCs w:val="28"/>
          <w:u w:val="single"/>
        </w:rPr>
      </w:pPr>
      <w:r w:rsidRPr="005A0CE8">
        <w:rPr>
          <w:rFonts w:eastAsia="PMingLiU"/>
          <w:b/>
          <w:sz w:val="28"/>
          <w:szCs w:val="28"/>
          <w:u w:val="single"/>
        </w:rPr>
        <w:lastRenderedPageBreak/>
        <w:t>The ABC Funds</w:t>
      </w:r>
    </w:p>
    <w:p w:rsidR="00B83D8D" w:rsidRPr="00B83D8D" w:rsidRDefault="00B83D8D" w:rsidP="00B83D8D">
      <w:pPr>
        <w:autoSpaceDE w:val="0"/>
        <w:autoSpaceDN w:val="0"/>
        <w:adjustRightInd w:val="0"/>
        <w:spacing w:line="480" w:lineRule="auto"/>
        <w:ind w:firstLine="720"/>
        <w:rPr>
          <w:sz w:val="28"/>
          <w:szCs w:val="28"/>
        </w:rPr>
      </w:pPr>
      <w:r>
        <w:rPr>
          <w:rFonts w:eastAsia="Times New Roman" w:cs="Times New Roman"/>
          <w:sz w:val="28"/>
          <w:szCs w:val="28"/>
        </w:rPr>
        <w:t xml:space="preserve">This Court entered an Amended Judgment and Commitment Order determining the amount of restitution that is due from Farid Fata (ECF 243), and entered a Stipulated Preliminary Order of Forfeiture against Farid Fata </w:t>
      </w:r>
      <w:r>
        <w:rPr>
          <w:sz w:val="28"/>
          <w:szCs w:val="28"/>
        </w:rPr>
        <w:t xml:space="preserve">(ECF 154) forfeiting numerous assets to the United States.  </w:t>
      </w:r>
    </w:p>
    <w:p w:rsidR="000A779F" w:rsidRDefault="00011441" w:rsidP="00171053">
      <w:pPr>
        <w:spacing w:line="480" w:lineRule="auto"/>
        <w:ind w:firstLine="720"/>
        <w:rPr>
          <w:rFonts w:eastAsia="PMingLiU"/>
          <w:sz w:val="28"/>
          <w:szCs w:val="28"/>
        </w:rPr>
      </w:pPr>
      <w:r>
        <w:rPr>
          <w:rFonts w:eastAsia="PMingLiU"/>
          <w:sz w:val="28"/>
          <w:szCs w:val="28"/>
        </w:rPr>
        <w:t xml:space="preserve">The </w:t>
      </w:r>
      <w:r>
        <w:rPr>
          <w:sz w:val="28"/>
          <w:szCs w:val="28"/>
        </w:rPr>
        <w:t xml:space="preserve">Stipulated </w:t>
      </w:r>
      <w:r w:rsidRPr="00070442">
        <w:rPr>
          <w:sz w:val="28"/>
          <w:szCs w:val="28"/>
        </w:rPr>
        <w:t>Preliminary Order of Forfeiture</w:t>
      </w:r>
      <w:r>
        <w:rPr>
          <w:sz w:val="28"/>
          <w:szCs w:val="28"/>
        </w:rPr>
        <w:t xml:space="preserve"> (ECF 154), which </w:t>
      </w:r>
      <w:r w:rsidR="00E95021">
        <w:rPr>
          <w:sz w:val="28"/>
          <w:szCs w:val="28"/>
        </w:rPr>
        <w:t>D</w:t>
      </w:r>
      <w:r>
        <w:rPr>
          <w:sz w:val="28"/>
          <w:szCs w:val="28"/>
        </w:rPr>
        <w:t>efendant signed, provides in pertinent part:</w:t>
      </w:r>
      <w:r w:rsidR="000A779F">
        <w:rPr>
          <w:rFonts w:eastAsia="PMingLiU"/>
          <w:sz w:val="28"/>
          <w:szCs w:val="28"/>
        </w:rPr>
        <w:t xml:space="preserve"> </w:t>
      </w:r>
    </w:p>
    <w:p w:rsidR="000A779F" w:rsidRDefault="000A779F" w:rsidP="00874446">
      <w:pPr>
        <w:spacing w:line="240" w:lineRule="auto"/>
        <w:ind w:left="1080"/>
        <w:rPr>
          <w:rFonts w:eastAsia="PMingLiU"/>
          <w:sz w:val="28"/>
          <w:szCs w:val="28"/>
        </w:rPr>
      </w:pPr>
      <w:r>
        <w:rPr>
          <w:rFonts w:eastAsia="PMingLiU"/>
          <w:sz w:val="28"/>
          <w:szCs w:val="28"/>
        </w:rPr>
        <w:t xml:space="preserve">Defendant, on behalf of himself and on behalf of </w:t>
      </w:r>
      <w:r w:rsidRPr="000A779F">
        <w:rPr>
          <w:rFonts w:eastAsia="PMingLiU"/>
          <w:sz w:val="28"/>
          <w:szCs w:val="28"/>
        </w:rPr>
        <w:t>his interests in all companies in which he has an interest, (a) releases any and all interests in or claims to assets that are being administered in the action for the benefit of creditors, In RE Michigan Hematology-Oncology, PC, et al., Case No. 2013-137010, which is pending in State of Michigan In the Circuit Court for the County of Oakland (the “ABC case”) and agrees that those assets constitute proceeds of his offenses, and (b) consents to those assets being included in an Amended Preliminary Order of Forfeiture upon application of the government, at some future date, and/or used toward the payment of restitution in this criminal case, with the decision whether to have the assets forfeited or used directly toward restitution to be within the sole discretion of the government.</w:t>
      </w:r>
    </w:p>
    <w:p w:rsidR="000A779F" w:rsidRDefault="000A779F" w:rsidP="000A779F">
      <w:pPr>
        <w:spacing w:line="240" w:lineRule="auto"/>
        <w:ind w:left="720"/>
        <w:rPr>
          <w:rFonts w:eastAsia="PMingLiU"/>
          <w:sz w:val="28"/>
          <w:szCs w:val="28"/>
        </w:rPr>
      </w:pPr>
    </w:p>
    <w:p w:rsidR="004A3C64" w:rsidRDefault="00E33E27" w:rsidP="004A3C64">
      <w:pPr>
        <w:autoSpaceDE w:val="0"/>
        <w:autoSpaceDN w:val="0"/>
        <w:adjustRightInd w:val="0"/>
        <w:spacing w:line="480" w:lineRule="auto"/>
        <w:rPr>
          <w:sz w:val="28"/>
          <w:szCs w:val="28"/>
        </w:rPr>
      </w:pPr>
      <w:r>
        <w:rPr>
          <w:sz w:val="28"/>
          <w:szCs w:val="28"/>
        </w:rPr>
        <w:t>(ECF 154, ¶ 7)</w:t>
      </w:r>
      <w:r w:rsidR="002F7F27">
        <w:rPr>
          <w:sz w:val="28"/>
          <w:szCs w:val="28"/>
        </w:rPr>
        <w:t>.</w:t>
      </w:r>
      <w:r>
        <w:rPr>
          <w:sz w:val="28"/>
          <w:szCs w:val="28"/>
        </w:rPr>
        <w:t xml:space="preserve">  The ABC </w:t>
      </w:r>
      <w:r w:rsidR="00AD033A">
        <w:rPr>
          <w:sz w:val="28"/>
          <w:szCs w:val="28"/>
        </w:rPr>
        <w:t>Funds</w:t>
      </w:r>
      <w:r>
        <w:rPr>
          <w:sz w:val="28"/>
          <w:szCs w:val="28"/>
        </w:rPr>
        <w:t xml:space="preserve"> were included in the </w:t>
      </w:r>
      <w:r w:rsidR="002F7F27">
        <w:rPr>
          <w:sz w:val="28"/>
          <w:szCs w:val="28"/>
        </w:rPr>
        <w:t xml:space="preserve">Stipulated </w:t>
      </w:r>
      <w:r w:rsidR="002F7F27" w:rsidRPr="00070442">
        <w:rPr>
          <w:sz w:val="28"/>
          <w:szCs w:val="28"/>
        </w:rPr>
        <w:t>Preliminary Order of Forfeiture</w:t>
      </w:r>
      <w:r w:rsidR="004A3C64">
        <w:rPr>
          <w:sz w:val="28"/>
          <w:szCs w:val="28"/>
        </w:rPr>
        <w:t xml:space="preserve">, but because the ABC </w:t>
      </w:r>
      <w:r w:rsidR="00AD033A">
        <w:rPr>
          <w:sz w:val="28"/>
          <w:szCs w:val="28"/>
        </w:rPr>
        <w:t>Funds</w:t>
      </w:r>
      <w:r w:rsidR="004A3C64">
        <w:rPr>
          <w:sz w:val="28"/>
          <w:szCs w:val="28"/>
        </w:rPr>
        <w:t xml:space="preserve"> have not been physically transferred from the ABC case to the United States, the forfeiture proceedings concerning those assets can be terminated by the United States in favor of using those assets toward restitution.  </w:t>
      </w:r>
      <w:r>
        <w:rPr>
          <w:sz w:val="28"/>
          <w:szCs w:val="28"/>
        </w:rPr>
        <w:t>(ECF 154, ¶ 9, p. 8</w:t>
      </w:r>
      <w:r w:rsidR="00AA12D5">
        <w:rPr>
          <w:sz w:val="28"/>
          <w:szCs w:val="28"/>
        </w:rPr>
        <w:t>)</w:t>
      </w:r>
      <w:r w:rsidR="002F7F27">
        <w:rPr>
          <w:sz w:val="28"/>
          <w:szCs w:val="28"/>
        </w:rPr>
        <w:t>.</w:t>
      </w:r>
      <w:r w:rsidR="00AA12D5">
        <w:rPr>
          <w:sz w:val="28"/>
          <w:szCs w:val="28"/>
        </w:rPr>
        <w:t xml:space="preserve"> </w:t>
      </w:r>
      <w:r w:rsidR="002F7F27">
        <w:rPr>
          <w:sz w:val="28"/>
          <w:szCs w:val="28"/>
        </w:rPr>
        <w:t xml:space="preserve"> </w:t>
      </w:r>
      <w:r w:rsidR="00AC736C">
        <w:rPr>
          <w:sz w:val="28"/>
          <w:szCs w:val="28"/>
        </w:rPr>
        <w:t xml:space="preserve">The </w:t>
      </w:r>
      <w:r w:rsidR="00B3387C">
        <w:rPr>
          <w:sz w:val="28"/>
          <w:szCs w:val="28"/>
        </w:rPr>
        <w:t xml:space="preserve">United States </w:t>
      </w:r>
      <w:r w:rsidR="00DE34A8">
        <w:rPr>
          <w:sz w:val="28"/>
          <w:szCs w:val="28"/>
        </w:rPr>
        <w:t xml:space="preserve">now </w:t>
      </w:r>
      <w:r w:rsidR="00011441">
        <w:rPr>
          <w:sz w:val="28"/>
          <w:szCs w:val="28"/>
        </w:rPr>
        <w:t xml:space="preserve">seeks to </w:t>
      </w:r>
      <w:r w:rsidR="00011441" w:rsidRPr="000A779F">
        <w:rPr>
          <w:rFonts w:eastAsia="PMingLiU"/>
          <w:sz w:val="28"/>
          <w:szCs w:val="28"/>
        </w:rPr>
        <w:t>use</w:t>
      </w:r>
      <w:r w:rsidR="00011441">
        <w:rPr>
          <w:rFonts w:eastAsia="PMingLiU"/>
          <w:sz w:val="28"/>
          <w:szCs w:val="28"/>
        </w:rPr>
        <w:t xml:space="preserve"> the </w:t>
      </w:r>
      <w:r w:rsidR="00AA12D5">
        <w:rPr>
          <w:rFonts w:eastAsia="PMingLiU"/>
          <w:sz w:val="28"/>
          <w:szCs w:val="28"/>
        </w:rPr>
        <w:t xml:space="preserve">ABC </w:t>
      </w:r>
      <w:r w:rsidR="005A0CE8">
        <w:rPr>
          <w:rFonts w:eastAsia="PMingLiU"/>
          <w:sz w:val="28"/>
          <w:szCs w:val="28"/>
        </w:rPr>
        <w:t xml:space="preserve">Funds </w:t>
      </w:r>
      <w:r w:rsidR="00011441">
        <w:rPr>
          <w:rFonts w:eastAsia="PMingLiU"/>
          <w:sz w:val="28"/>
          <w:szCs w:val="28"/>
        </w:rPr>
        <w:t>from the ABC case towar</w:t>
      </w:r>
      <w:r w:rsidR="00011441" w:rsidRPr="000A779F">
        <w:rPr>
          <w:rFonts w:eastAsia="PMingLiU"/>
          <w:sz w:val="28"/>
          <w:szCs w:val="28"/>
        </w:rPr>
        <w:t>d the payment of restitution in this criminal case</w:t>
      </w:r>
      <w:r w:rsidR="00011441">
        <w:rPr>
          <w:rFonts w:eastAsia="PMingLiU"/>
          <w:sz w:val="28"/>
          <w:szCs w:val="28"/>
        </w:rPr>
        <w:t>.</w:t>
      </w:r>
      <w:r w:rsidR="00B3387C">
        <w:rPr>
          <w:sz w:val="28"/>
          <w:szCs w:val="28"/>
        </w:rPr>
        <w:t xml:space="preserve">  </w:t>
      </w:r>
    </w:p>
    <w:p w:rsidR="004A126C" w:rsidRDefault="004A3C64" w:rsidP="004A3C64">
      <w:pPr>
        <w:autoSpaceDE w:val="0"/>
        <w:autoSpaceDN w:val="0"/>
        <w:adjustRightInd w:val="0"/>
        <w:spacing w:line="480" w:lineRule="auto"/>
        <w:ind w:firstLine="720"/>
        <w:rPr>
          <w:sz w:val="28"/>
          <w:szCs w:val="28"/>
        </w:rPr>
      </w:pPr>
      <w:r>
        <w:rPr>
          <w:sz w:val="28"/>
          <w:szCs w:val="28"/>
        </w:rPr>
        <w:lastRenderedPageBreak/>
        <w:t>Accordingly,</w:t>
      </w:r>
      <w:r w:rsidR="00011441">
        <w:rPr>
          <w:sz w:val="28"/>
          <w:szCs w:val="28"/>
        </w:rPr>
        <w:t xml:space="preserve"> </w:t>
      </w:r>
      <w:r w:rsidR="00B3387C">
        <w:rPr>
          <w:sz w:val="28"/>
          <w:szCs w:val="28"/>
        </w:rPr>
        <w:t>the government seeks, in the interest of justice, to discont</w:t>
      </w:r>
      <w:r w:rsidR="00057966">
        <w:rPr>
          <w:sz w:val="28"/>
          <w:szCs w:val="28"/>
        </w:rPr>
        <w:t>inue the forfeit</w:t>
      </w:r>
      <w:r w:rsidR="00E95021">
        <w:rPr>
          <w:sz w:val="28"/>
          <w:szCs w:val="28"/>
        </w:rPr>
        <w:t xml:space="preserve">ure of </w:t>
      </w:r>
      <w:r>
        <w:rPr>
          <w:sz w:val="28"/>
          <w:szCs w:val="28"/>
        </w:rPr>
        <w:t xml:space="preserve">the ABC </w:t>
      </w:r>
      <w:r w:rsidR="005A0CE8">
        <w:rPr>
          <w:sz w:val="28"/>
          <w:szCs w:val="28"/>
        </w:rPr>
        <w:t>Funds</w:t>
      </w:r>
      <w:r w:rsidR="00E95021">
        <w:rPr>
          <w:sz w:val="28"/>
          <w:szCs w:val="28"/>
        </w:rPr>
        <w:t xml:space="preserve"> being held in connection with the ABC c</w:t>
      </w:r>
      <w:r w:rsidR="00057966">
        <w:rPr>
          <w:sz w:val="28"/>
          <w:szCs w:val="28"/>
        </w:rPr>
        <w:t>ase</w:t>
      </w:r>
      <w:r w:rsidR="00E95021">
        <w:rPr>
          <w:sz w:val="28"/>
          <w:szCs w:val="28"/>
        </w:rPr>
        <w:t xml:space="preserve"> and </w:t>
      </w:r>
      <w:r w:rsidR="00B3387C">
        <w:rPr>
          <w:sz w:val="28"/>
          <w:szCs w:val="28"/>
        </w:rPr>
        <w:t xml:space="preserve">obtain </w:t>
      </w:r>
      <w:r w:rsidR="00B3387C">
        <w:rPr>
          <w:rFonts w:eastAsia="PMingLiU"/>
          <w:sz w:val="28"/>
          <w:szCs w:val="28"/>
        </w:rPr>
        <w:t xml:space="preserve">an order from the Court </w:t>
      </w:r>
      <w:r w:rsidR="004A126C" w:rsidRPr="004A126C">
        <w:rPr>
          <w:sz w:val="28"/>
          <w:szCs w:val="28"/>
        </w:rPr>
        <w:t>direct</w:t>
      </w:r>
      <w:r w:rsidR="004A126C">
        <w:rPr>
          <w:sz w:val="28"/>
          <w:szCs w:val="28"/>
        </w:rPr>
        <w:t>ing</w:t>
      </w:r>
      <w:r w:rsidR="00057966">
        <w:rPr>
          <w:sz w:val="28"/>
          <w:szCs w:val="28"/>
        </w:rPr>
        <w:t xml:space="preserve"> the </w:t>
      </w:r>
      <w:r w:rsidR="005A0CE8">
        <w:rPr>
          <w:sz w:val="28"/>
          <w:szCs w:val="28"/>
        </w:rPr>
        <w:t xml:space="preserve">Assignee </w:t>
      </w:r>
      <w:r w:rsidR="00057966">
        <w:rPr>
          <w:sz w:val="28"/>
          <w:szCs w:val="28"/>
        </w:rPr>
        <w:t>in the ABC case, Frank Simon,</w:t>
      </w:r>
      <w:r w:rsidR="004A126C" w:rsidRPr="004A126C">
        <w:rPr>
          <w:sz w:val="28"/>
          <w:szCs w:val="28"/>
        </w:rPr>
        <w:t xml:space="preserve"> to remit </w:t>
      </w:r>
      <w:r w:rsidR="00057966">
        <w:rPr>
          <w:sz w:val="28"/>
          <w:szCs w:val="28"/>
        </w:rPr>
        <w:t xml:space="preserve">the </w:t>
      </w:r>
      <w:r w:rsidR="00AA12D5">
        <w:rPr>
          <w:sz w:val="28"/>
          <w:szCs w:val="28"/>
        </w:rPr>
        <w:t xml:space="preserve">ABC </w:t>
      </w:r>
      <w:r w:rsidR="005A0CE8">
        <w:rPr>
          <w:sz w:val="28"/>
          <w:szCs w:val="28"/>
        </w:rPr>
        <w:t>Funds</w:t>
      </w:r>
      <w:r w:rsidR="004A126C" w:rsidRPr="004A126C">
        <w:rPr>
          <w:sz w:val="28"/>
          <w:szCs w:val="28"/>
        </w:rPr>
        <w:t xml:space="preserve"> to the Clerk of the Court to be held pending </w:t>
      </w:r>
      <w:r w:rsidR="00011441">
        <w:rPr>
          <w:sz w:val="28"/>
          <w:szCs w:val="28"/>
        </w:rPr>
        <w:t>further order of the Court</w:t>
      </w:r>
      <w:r w:rsidR="004A126C" w:rsidRPr="004A126C">
        <w:rPr>
          <w:sz w:val="28"/>
          <w:szCs w:val="28"/>
        </w:rPr>
        <w:t xml:space="preserve">. </w:t>
      </w:r>
      <w:r w:rsidR="00057966">
        <w:rPr>
          <w:sz w:val="28"/>
          <w:szCs w:val="28"/>
        </w:rPr>
        <w:t xml:space="preserve"> Specifically, the government is seeking to have the following </w:t>
      </w:r>
      <w:r>
        <w:rPr>
          <w:sz w:val="28"/>
          <w:szCs w:val="28"/>
        </w:rPr>
        <w:t>a</w:t>
      </w:r>
      <w:r w:rsidR="00DC6BC5">
        <w:rPr>
          <w:sz w:val="28"/>
          <w:szCs w:val="28"/>
        </w:rPr>
        <w:t>mounts</w:t>
      </w:r>
      <w:r>
        <w:rPr>
          <w:sz w:val="28"/>
          <w:szCs w:val="28"/>
        </w:rPr>
        <w:t xml:space="preserve"> </w:t>
      </w:r>
      <w:r w:rsidR="005A0CE8">
        <w:rPr>
          <w:sz w:val="28"/>
          <w:szCs w:val="28"/>
        </w:rPr>
        <w:t xml:space="preserve">which comprise the ABC Funds </w:t>
      </w:r>
      <w:r w:rsidR="00DC6BC5">
        <w:rPr>
          <w:sz w:val="28"/>
          <w:szCs w:val="28"/>
        </w:rPr>
        <w:t xml:space="preserve">transferred </w:t>
      </w:r>
      <w:r w:rsidR="00E95021">
        <w:rPr>
          <w:sz w:val="28"/>
          <w:szCs w:val="28"/>
        </w:rPr>
        <w:t xml:space="preserve">from </w:t>
      </w:r>
      <w:r w:rsidR="00DC6BC5">
        <w:rPr>
          <w:sz w:val="28"/>
          <w:szCs w:val="28"/>
        </w:rPr>
        <w:t xml:space="preserve">the Assignee, </w:t>
      </w:r>
      <w:r w:rsidR="00E95021">
        <w:rPr>
          <w:sz w:val="28"/>
          <w:szCs w:val="28"/>
        </w:rPr>
        <w:t>Frank Simon</w:t>
      </w:r>
      <w:r w:rsidR="00DC6BC5">
        <w:rPr>
          <w:sz w:val="28"/>
          <w:szCs w:val="28"/>
        </w:rPr>
        <w:t>,</w:t>
      </w:r>
      <w:r w:rsidR="00E95021">
        <w:rPr>
          <w:sz w:val="28"/>
          <w:szCs w:val="28"/>
        </w:rPr>
        <w:t xml:space="preserve"> </w:t>
      </w:r>
      <w:r w:rsidR="00057966">
        <w:rPr>
          <w:sz w:val="28"/>
          <w:szCs w:val="28"/>
        </w:rPr>
        <w:t>to the Clerk of the Court</w:t>
      </w:r>
      <w:r w:rsidR="00DC6BC5">
        <w:rPr>
          <w:sz w:val="28"/>
          <w:szCs w:val="28"/>
        </w:rPr>
        <w:t xml:space="preserve"> </w:t>
      </w:r>
      <w:r w:rsidR="00DC6BC5" w:rsidRPr="00B83D8D">
        <w:rPr>
          <w:sz w:val="28"/>
          <w:szCs w:val="28"/>
        </w:rPr>
        <w:t>(USDC MIE), Attn.: Financial, 231 W. Lafayette, Detroit MI 48226</w:t>
      </w:r>
      <w:r w:rsidR="00057966">
        <w:rPr>
          <w:sz w:val="28"/>
          <w:szCs w:val="28"/>
        </w:rPr>
        <w:t>:</w:t>
      </w:r>
    </w:p>
    <w:p w:rsidR="005A0CE8" w:rsidRDefault="005A0CE8" w:rsidP="005A0CE8">
      <w:pPr>
        <w:pStyle w:val="ListParagraph"/>
        <w:tabs>
          <w:tab w:val="left" w:pos="2160"/>
        </w:tabs>
        <w:autoSpaceDE w:val="0"/>
        <w:autoSpaceDN w:val="0"/>
        <w:adjustRightInd w:val="0"/>
        <w:spacing w:line="240" w:lineRule="auto"/>
        <w:ind w:left="1440"/>
        <w:rPr>
          <w:sz w:val="28"/>
          <w:szCs w:val="28"/>
        </w:rPr>
      </w:pPr>
      <w:r w:rsidRPr="006343E5">
        <w:rPr>
          <w:sz w:val="28"/>
          <w:szCs w:val="28"/>
        </w:rPr>
        <w:t>Seven Hundred Ninety-S</w:t>
      </w:r>
      <w:r>
        <w:rPr>
          <w:sz w:val="28"/>
          <w:szCs w:val="28"/>
        </w:rPr>
        <w:t>ix Thousand Nine Hundred Ninety</w:t>
      </w:r>
    </w:p>
    <w:p w:rsidR="005A0CE8" w:rsidRDefault="005A0CE8" w:rsidP="005A0CE8">
      <w:pPr>
        <w:pStyle w:val="ListParagraph"/>
        <w:tabs>
          <w:tab w:val="left" w:pos="2160"/>
        </w:tabs>
        <w:autoSpaceDE w:val="0"/>
        <w:autoSpaceDN w:val="0"/>
        <w:adjustRightInd w:val="0"/>
        <w:spacing w:line="240" w:lineRule="auto"/>
        <w:ind w:left="1440"/>
        <w:rPr>
          <w:sz w:val="28"/>
          <w:szCs w:val="28"/>
        </w:rPr>
      </w:pPr>
      <w:r w:rsidRPr="006343E5">
        <w:rPr>
          <w:sz w:val="28"/>
          <w:szCs w:val="28"/>
        </w:rPr>
        <w:t>Dollars and Ninety Seven Cents ($796,990.97) held by the</w:t>
      </w:r>
    </w:p>
    <w:p w:rsidR="005A0CE8" w:rsidRDefault="005A0CE8" w:rsidP="005A0CE8">
      <w:pPr>
        <w:pStyle w:val="ListParagraph"/>
        <w:tabs>
          <w:tab w:val="left" w:pos="2160"/>
        </w:tabs>
        <w:autoSpaceDE w:val="0"/>
        <w:autoSpaceDN w:val="0"/>
        <w:adjustRightInd w:val="0"/>
        <w:spacing w:line="240" w:lineRule="auto"/>
        <w:ind w:left="1440"/>
        <w:rPr>
          <w:sz w:val="28"/>
          <w:szCs w:val="28"/>
        </w:rPr>
      </w:pPr>
      <w:r w:rsidRPr="006343E5">
        <w:rPr>
          <w:sz w:val="28"/>
          <w:szCs w:val="28"/>
        </w:rPr>
        <w:t>Assignee on behalf of Michigan Hematology-Oncology, PC</w:t>
      </w:r>
      <w:r>
        <w:rPr>
          <w:sz w:val="28"/>
          <w:szCs w:val="28"/>
        </w:rPr>
        <w:t>.</w:t>
      </w:r>
    </w:p>
    <w:p w:rsidR="005A0CE8" w:rsidRDefault="005A0CE8" w:rsidP="005A0CE8">
      <w:pPr>
        <w:pStyle w:val="ListParagraph"/>
        <w:tabs>
          <w:tab w:val="left" w:pos="2160"/>
        </w:tabs>
        <w:autoSpaceDE w:val="0"/>
        <w:autoSpaceDN w:val="0"/>
        <w:adjustRightInd w:val="0"/>
        <w:spacing w:line="240" w:lineRule="auto"/>
        <w:ind w:left="1440"/>
        <w:rPr>
          <w:sz w:val="28"/>
          <w:szCs w:val="28"/>
        </w:rPr>
      </w:pPr>
    </w:p>
    <w:p w:rsidR="005A0CE8" w:rsidRDefault="00B3387C" w:rsidP="00AC736C">
      <w:pPr>
        <w:autoSpaceDE w:val="0"/>
        <w:autoSpaceDN w:val="0"/>
        <w:adjustRightInd w:val="0"/>
        <w:spacing w:line="480" w:lineRule="auto"/>
        <w:ind w:firstLine="720"/>
        <w:rPr>
          <w:rFonts w:cs="Times New Roman"/>
          <w:sz w:val="28"/>
          <w:szCs w:val="28"/>
        </w:rPr>
      </w:pPr>
      <w:r>
        <w:rPr>
          <w:sz w:val="28"/>
          <w:szCs w:val="28"/>
        </w:rPr>
        <w:t xml:space="preserve">Given that Defendant </w:t>
      </w:r>
      <w:r w:rsidR="00E33E27">
        <w:rPr>
          <w:sz w:val="28"/>
          <w:szCs w:val="28"/>
        </w:rPr>
        <w:t>consented i</w:t>
      </w:r>
      <w:r w:rsidR="00B042AC">
        <w:rPr>
          <w:sz w:val="28"/>
          <w:szCs w:val="28"/>
        </w:rPr>
        <w:t xml:space="preserve">n </w:t>
      </w:r>
      <w:r w:rsidR="00057966">
        <w:rPr>
          <w:sz w:val="28"/>
          <w:szCs w:val="28"/>
        </w:rPr>
        <w:t>the SPOF</w:t>
      </w:r>
      <w:r>
        <w:rPr>
          <w:sz w:val="28"/>
          <w:szCs w:val="28"/>
        </w:rPr>
        <w:t xml:space="preserve"> </w:t>
      </w:r>
      <w:r w:rsidR="00E33E27">
        <w:rPr>
          <w:sz w:val="28"/>
          <w:szCs w:val="28"/>
        </w:rPr>
        <w:t xml:space="preserve">to the </w:t>
      </w:r>
      <w:r w:rsidR="00E95021">
        <w:rPr>
          <w:sz w:val="28"/>
          <w:szCs w:val="28"/>
        </w:rPr>
        <w:t xml:space="preserve">ABC </w:t>
      </w:r>
      <w:r w:rsidR="005A0CE8">
        <w:rPr>
          <w:sz w:val="28"/>
          <w:szCs w:val="28"/>
        </w:rPr>
        <w:t xml:space="preserve">Funds </w:t>
      </w:r>
      <w:r w:rsidR="00E33E27">
        <w:rPr>
          <w:rFonts w:cs="Times New Roman"/>
          <w:sz w:val="28"/>
          <w:szCs w:val="28"/>
        </w:rPr>
        <w:t xml:space="preserve">being used </w:t>
      </w:r>
      <w:r w:rsidR="006342CE">
        <w:rPr>
          <w:rFonts w:cs="Times New Roman"/>
          <w:sz w:val="28"/>
          <w:szCs w:val="28"/>
        </w:rPr>
        <w:t>toward the payment of restitution</w:t>
      </w:r>
      <w:r w:rsidR="00E33E27">
        <w:rPr>
          <w:rFonts w:cs="Times New Roman"/>
          <w:sz w:val="28"/>
          <w:szCs w:val="28"/>
        </w:rPr>
        <w:t xml:space="preserve"> </w:t>
      </w:r>
      <w:r>
        <w:rPr>
          <w:rFonts w:cs="Times New Roman"/>
          <w:sz w:val="28"/>
          <w:szCs w:val="28"/>
        </w:rPr>
        <w:t xml:space="preserve">there </w:t>
      </w:r>
      <w:r w:rsidR="004A3C64">
        <w:rPr>
          <w:rFonts w:cs="Times New Roman"/>
          <w:sz w:val="28"/>
          <w:szCs w:val="28"/>
        </w:rPr>
        <w:t xml:space="preserve">can </w:t>
      </w:r>
      <w:r w:rsidR="00E33E27">
        <w:rPr>
          <w:rFonts w:cs="Times New Roman"/>
          <w:sz w:val="28"/>
          <w:szCs w:val="28"/>
        </w:rPr>
        <w:t>be</w:t>
      </w:r>
      <w:r>
        <w:rPr>
          <w:rFonts w:cs="Times New Roman"/>
          <w:sz w:val="28"/>
          <w:szCs w:val="28"/>
        </w:rPr>
        <w:t xml:space="preserve"> no basis for any objection to </w:t>
      </w:r>
      <w:r w:rsidR="00847027">
        <w:rPr>
          <w:rFonts w:cs="Times New Roman"/>
          <w:sz w:val="28"/>
          <w:szCs w:val="28"/>
        </w:rPr>
        <w:t xml:space="preserve">the relief requested in </w:t>
      </w:r>
      <w:r>
        <w:rPr>
          <w:rFonts w:cs="Times New Roman"/>
          <w:sz w:val="28"/>
          <w:szCs w:val="28"/>
        </w:rPr>
        <w:t>this Application.</w:t>
      </w:r>
      <w:r w:rsidR="00AC736C">
        <w:rPr>
          <w:rFonts w:cs="Times New Roman"/>
          <w:sz w:val="28"/>
          <w:szCs w:val="28"/>
        </w:rPr>
        <w:t xml:space="preserve"> </w:t>
      </w:r>
      <w:r w:rsidR="004A3C64">
        <w:rPr>
          <w:rFonts w:cs="Times New Roman"/>
          <w:sz w:val="28"/>
          <w:szCs w:val="28"/>
        </w:rPr>
        <w:t xml:space="preserve"> </w:t>
      </w:r>
    </w:p>
    <w:p w:rsidR="00847027" w:rsidRPr="00DC6BC5" w:rsidRDefault="001D5AB6" w:rsidP="00DC6BC5">
      <w:pPr>
        <w:autoSpaceDE w:val="0"/>
        <w:autoSpaceDN w:val="0"/>
        <w:adjustRightInd w:val="0"/>
        <w:spacing w:line="480" w:lineRule="auto"/>
        <w:ind w:firstLine="720"/>
        <w:rPr>
          <w:rFonts w:eastAsia="Times New Roman" w:cs="Times New Roman"/>
          <w:sz w:val="28"/>
          <w:szCs w:val="28"/>
        </w:rPr>
      </w:pPr>
      <w:r>
        <w:rPr>
          <w:rFonts w:cs="Times New Roman"/>
          <w:sz w:val="28"/>
          <w:szCs w:val="28"/>
        </w:rPr>
        <w:t>On July 17, 2019, the court in In RE Michigan Hematology-Oncology, PC, et al., Case No. 2013-137010</w:t>
      </w:r>
      <w:r w:rsidR="00DC6BC5">
        <w:rPr>
          <w:rFonts w:cs="Times New Roman"/>
          <w:sz w:val="28"/>
          <w:szCs w:val="28"/>
        </w:rPr>
        <w:t xml:space="preserve"> (</w:t>
      </w:r>
      <w:r>
        <w:rPr>
          <w:rFonts w:cs="Times New Roman"/>
          <w:sz w:val="28"/>
          <w:szCs w:val="28"/>
        </w:rPr>
        <w:t>pending in State of Michigan In the Circuit Court for the County of Oakland</w:t>
      </w:r>
      <w:r w:rsidR="00DC6BC5">
        <w:rPr>
          <w:rFonts w:cs="Times New Roman"/>
          <w:sz w:val="28"/>
          <w:szCs w:val="28"/>
        </w:rPr>
        <w:t>)</w:t>
      </w:r>
      <w:r>
        <w:rPr>
          <w:rFonts w:cs="Times New Roman"/>
          <w:sz w:val="28"/>
          <w:szCs w:val="28"/>
        </w:rPr>
        <w:t xml:space="preserve"> entered an Order authorizing the Assignee, Frank Simon, to stipulate to an order directing him to deposit </w:t>
      </w:r>
      <w:r w:rsidR="00847027">
        <w:rPr>
          <w:rFonts w:cs="Times New Roman"/>
          <w:sz w:val="28"/>
          <w:szCs w:val="28"/>
        </w:rPr>
        <w:t xml:space="preserve">the </w:t>
      </w:r>
      <w:r w:rsidR="00847027" w:rsidRPr="006343E5">
        <w:rPr>
          <w:sz w:val="28"/>
          <w:szCs w:val="28"/>
        </w:rPr>
        <w:t>$796,990.97</w:t>
      </w:r>
      <w:r w:rsidR="00847027">
        <w:rPr>
          <w:sz w:val="28"/>
          <w:szCs w:val="28"/>
        </w:rPr>
        <w:t xml:space="preserve"> </w:t>
      </w:r>
      <w:r>
        <w:rPr>
          <w:rFonts w:cs="Times New Roman"/>
          <w:sz w:val="28"/>
          <w:szCs w:val="28"/>
        </w:rPr>
        <w:t>with the Clerk of the Court in this criminal case</w:t>
      </w:r>
      <w:r>
        <w:rPr>
          <w:rFonts w:eastAsia="Times New Roman" w:cs="Times New Roman"/>
          <w:sz w:val="28"/>
          <w:szCs w:val="28"/>
        </w:rPr>
        <w:t xml:space="preserve">.  (Exhibit A).  The lawyer for the </w:t>
      </w:r>
      <w:r w:rsidR="00847027">
        <w:rPr>
          <w:rFonts w:eastAsia="Times New Roman" w:cs="Times New Roman"/>
          <w:sz w:val="28"/>
          <w:szCs w:val="28"/>
        </w:rPr>
        <w:t xml:space="preserve">Assignee, Frank Simon, </w:t>
      </w:r>
      <w:r>
        <w:rPr>
          <w:rFonts w:eastAsia="Times New Roman" w:cs="Times New Roman"/>
          <w:sz w:val="28"/>
          <w:szCs w:val="28"/>
        </w:rPr>
        <w:t xml:space="preserve">advised government counsel that he will transfer these funds to the Clerk of the Court upon receiving an order </w:t>
      </w:r>
      <w:r w:rsidR="00493895">
        <w:rPr>
          <w:rFonts w:eastAsia="Times New Roman" w:cs="Times New Roman"/>
          <w:sz w:val="28"/>
          <w:szCs w:val="28"/>
        </w:rPr>
        <w:t xml:space="preserve">entered </w:t>
      </w:r>
      <w:r>
        <w:rPr>
          <w:rFonts w:eastAsia="Times New Roman" w:cs="Times New Roman"/>
          <w:sz w:val="28"/>
          <w:szCs w:val="28"/>
        </w:rPr>
        <w:t>by this Court.</w:t>
      </w:r>
      <w:r w:rsidR="00DC6BC5">
        <w:rPr>
          <w:rFonts w:eastAsia="Times New Roman" w:cs="Times New Roman"/>
          <w:sz w:val="28"/>
          <w:szCs w:val="28"/>
        </w:rPr>
        <w:t xml:space="preserve">  </w:t>
      </w:r>
      <w:r w:rsidR="00DC6BC5">
        <w:rPr>
          <w:rFonts w:cs="Times New Roman"/>
          <w:sz w:val="28"/>
          <w:szCs w:val="28"/>
        </w:rPr>
        <w:t xml:space="preserve">Once these funds </w:t>
      </w:r>
      <w:r w:rsidR="00DC6BC5">
        <w:rPr>
          <w:rFonts w:cs="Times New Roman"/>
          <w:sz w:val="28"/>
          <w:szCs w:val="28"/>
        </w:rPr>
        <w:lastRenderedPageBreak/>
        <w:t xml:space="preserve">are transferred to the Clerk of the Court in this criminal case, they will be </w:t>
      </w:r>
      <w:r w:rsidR="00DC6BC5">
        <w:rPr>
          <w:rFonts w:eastAsia="Times New Roman" w:cs="Times New Roman"/>
          <w:sz w:val="28"/>
          <w:szCs w:val="28"/>
        </w:rPr>
        <w:t>available for distribution to the victims in this case.</w:t>
      </w:r>
    </w:p>
    <w:p w:rsidR="005A0CE8" w:rsidRPr="005A0CE8" w:rsidRDefault="005A0CE8" w:rsidP="00AC736C">
      <w:pPr>
        <w:autoSpaceDE w:val="0"/>
        <w:autoSpaceDN w:val="0"/>
        <w:adjustRightInd w:val="0"/>
        <w:spacing w:line="480" w:lineRule="auto"/>
        <w:ind w:firstLine="720"/>
        <w:rPr>
          <w:rFonts w:cs="Times New Roman"/>
          <w:b/>
          <w:sz w:val="28"/>
          <w:szCs w:val="28"/>
          <w:u w:val="single"/>
        </w:rPr>
      </w:pPr>
      <w:r>
        <w:rPr>
          <w:b/>
          <w:sz w:val="27"/>
          <w:szCs w:val="27"/>
          <w:u w:val="single"/>
        </w:rPr>
        <w:t xml:space="preserve">The </w:t>
      </w:r>
      <w:r w:rsidRPr="005A0CE8">
        <w:rPr>
          <w:b/>
          <w:sz w:val="27"/>
          <w:szCs w:val="27"/>
          <w:u w:val="single"/>
        </w:rPr>
        <w:t>MHO Cash Balance Plan and 401(k) Profit Sharing Plan</w:t>
      </w:r>
    </w:p>
    <w:p w:rsidR="00874446" w:rsidRDefault="00874446" w:rsidP="00874446">
      <w:pPr>
        <w:spacing w:line="480" w:lineRule="auto"/>
        <w:ind w:firstLine="720"/>
        <w:rPr>
          <w:rFonts w:eastAsia="PMingLiU"/>
          <w:sz w:val="28"/>
          <w:szCs w:val="28"/>
        </w:rPr>
      </w:pPr>
      <w:r>
        <w:rPr>
          <w:rFonts w:eastAsia="PMingLiU"/>
          <w:sz w:val="28"/>
          <w:szCs w:val="28"/>
        </w:rPr>
        <w:t xml:space="preserve">The </w:t>
      </w:r>
      <w:r>
        <w:rPr>
          <w:sz w:val="28"/>
          <w:szCs w:val="28"/>
        </w:rPr>
        <w:t xml:space="preserve">Stipulated </w:t>
      </w:r>
      <w:r w:rsidRPr="00070442">
        <w:rPr>
          <w:sz w:val="28"/>
          <w:szCs w:val="28"/>
        </w:rPr>
        <w:t>Preliminary Order of Forfeiture</w:t>
      </w:r>
      <w:r>
        <w:rPr>
          <w:sz w:val="28"/>
          <w:szCs w:val="28"/>
        </w:rPr>
        <w:t xml:space="preserve"> (ECF 154), which Defendant signed, also provides in pertinent part:</w:t>
      </w:r>
      <w:r>
        <w:rPr>
          <w:rFonts w:eastAsia="PMingLiU"/>
          <w:sz w:val="28"/>
          <w:szCs w:val="28"/>
        </w:rPr>
        <w:t xml:space="preserve"> </w:t>
      </w:r>
    </w:p>
    <w:p w:rsidR="00874446" w:rsidRDefault="00874446" w:rsidP="00847027">
      <w:pPr>
        <w:autoSpaceDE w:val="0"/>
        <w:autoSpaceDN w:val="0"/>
        <w:adjustRightInd w:val="0"/>
        <w:spacing w:line="240" w:lineRule="auto"/>
        <w:ind w:left="1080"/>
        <w:rPr>
          <w:rFonts w:cs="Times New Roman"/>
          <w:sz w:val="28"/>
          <w:szCs w:val="28"/>
        </w:rPr>
      </w:pPr>
      <w:r w:rsidRPr="00941E4A">
        <w:rPr>
          <w:sz w:val="28"/>
          <w:szCs w:val="28"/>
        </w:rPr>
        <w:t xml:space="preserve">Defendant, by signing below, on behalf of himself and on behalf of his legal interests in all of </w:t>
      </w:r>
      <w:r>
        <w:rPr>
          <w:sz w:val="28"/>
          <w:szCs w:val="28"/>
        </w:rPr>
        <w:t xml:space="preserve">the </w:t>
      </w:r>
      <w:r w:rsidRPr="00941E4A">
        <w:rPr>
          <w:sz w:val="28"/>
          <w:szCs w:val="28"/>
        </w:rPr>
        <w:t>companies</w:t>
      </w:r>
      <w:r>
        <w:rPr>
          <w:sz w:val="28"/>
          <w:szCs w:val="28"/>
        </w:rPr>
        <w:t xml:space="preserve"> in which he has an interest</w:t>
      </w:r>
      <w:r w:rsidRPr="00941E4A">
        <w:rPr>
          <w:sz w:val="28"/>
          <w:szCs w:val="28"/>
        </w:rPr>
        <w:t xml:space="preserve">, surrenders any and all rights to </w:t>
      </w:r>
      <w:r w:rsidRPr="00941E4A">
        <w:rPr>
          <w:rFonts w:eastAsia="Times New Roman"/>
          <w:sz w:val="28"/>
          <w:szCs w:val="28"/>
        </w:rPr>
        <w:t xml:space="preserve">$1,035,304.61 in funds from Cor Clearing, bank account #57056663, in the name of Farid Fata TTEE Michigan Hematology Oncology (i.e., rights to funds in the Michigan Hematology Oncology, P.C. Cash Pension Plan), and </w:t>
      </w:r>
      <w:r>
        <w:rPr>
          <w:rFonts w:eastAsia="Times New Roman"/>
          <w:sz w:val="28"/>
          <w:szCs w:val="28"/>
        </w:rPr>
        <w:t xml:space="preserve">agrees that </w:t>
      </w:r>
      <w:r w:rsidRPr="00941E4A">
        <w:rPr>
          <w:rFonts w:eastAsia="Times New Roman"/>
          <w:sz w:val="28"/>
          <w:szCs w:val="28"/>
        </w:rPr>
        <w:t>such rights and funds shall be used toward the payment of any restitution order that is entered in this case</w:t>
      </w:r>
      <w:r>
        <w:rPr>
          <w:rFonts w:eastAsia="Times New Roman"/>
          <w:sz w:val="28"/>
          <w:szCs w:val="28"/>
        </w:rPr>
        <w:t>.</w:t>
      </w:r>
    </w:p>
    <w:p w:rsidR="00847027" w:rsidRDefault="00847027" w:rsidP="00847027">
      <w:pPr>
        <w:autoSpaceDE w:val="0"/>
        <w:autoSpaceDN w:val="0"/>
        <w:adjustRightInd w:val="0"/>
        <w:spacing w:line="240" w:lineRule="auto"/>
        <w:ind w:left="1080"/>
        <w:rPr>
          <w:rFonts w:cs="Times New Roman"/>
          <w:sz w:val="28"/>
          <w:szCs w:val="28"/>
        </w:rPr>
      </w:pPr>
    </w:p>
    <w:p w:rsidR="00847027" w:rsidRDefault="00B83D8D" w:rsidP="00171E49">
      <w:pPr>
        <w:autoSpaceDE w:val="0"/>
        <w:autoSpaceDN w:val="0"/>
        <w:adjustRightInd w:val="0"/>
        <w:spacing w:line="480" w:lineRule="auto"/>
        <w:ind w:firstLine="720"/>
        <w:rPr>
          <w:rFonts w:eastAsia="Times New Roman"/>
          <w:sz w:val="28"/>
          <w:szCs w:val="28"/>
        </w:rPr>
      </w:pPr>
      <w:r w:rsidRPr="00B83D8D">
        <w:rPr>
          <w:rFonts w:cs="Times New Roman"/>
          <w:sz w:val="28"/>
          <w:szCs w:val="28"/>
        </w:rPr>
        <w:t>Thomas E. Perez, Secretary of Labor, U</w:t>
      </w:r>
      <w:r w:rsidR="001E4BFB">
        <w:rPr>
          <w:rFonts w:cs="Times New Roman"/>
          <w:sz w:val="28"/>
          <w:szCs w:val="28"/>
        </w:rPr>
        <w:t xml:space="preserve">.S. </w:t>
      </w:r>
      <w:r w:rsidRPr="00B83D8D">
        <w:rPr>
          <w:rFonts w:cs="Times New Roman"/>
          <w:sz w:val="28"/>
          <w:szCs w:val="28"/>
        </w:rPr>
        <w:t>Department of Labor</w:t>
      </w:r>
      <w:r w:rsidR="001E4BFB">
        <w:rPr>
          <w:rFonts w:cs="Times New Roman"/>
          <w:sz w:val="28"/>
          <w:szCs w:val="28"/>
        </w:rPr>
        <w:t xml:space="preserve"> </w:t>
      </w:r>
      <w:r w:rsidRPr="00B83D8D">
        <w:rPr>
          <w:rFonts w:cs="Times New Roman"/>
          <w:sz w:val="28"/>
          <w:szCs w:val="28"/>
        </w:rPr>
        <w:t>filed a</w:t>
      </w:r>
      <w:r w:rsidR="00874446">
        <w:rPr>
          <w:rFonts w:cs="Times New Roman"/>
          <w:sz w:val="28"/>
          <w:szCs w:val="28"/>
        </w:rPr>
        <w:t xml:space="preserve">n </w:t>
      </w:r>
      <w:r w:rsidR="001E4BFB">
        <w:rPr>
          <w:rFonts w:cs="Times New Roman"/>
          <w:sz w:val="28"/>
          <w:szCs w:val="28"/>
        </w:rPr>
        <w:t>action</w:t>
      </w:r>
      <w:r w:rsidRPr="00B83D8D">
        <w:rPr>
          <w:rFonts w:cs="Times New Roman"/>
          <w:sz w:val="28"/>
          <w:szCs w:val="28"/>
        </w:rPr>
        <w:t xml:space="preserve"> against Farid Fata and Michigan Hematology-Oncology, P.C. </w:t>
      </w:r>
      <w:r w:rsidR="001E4BFB">
        <w:rPr>
          <w:rFonts w:cs="Times New Roman"/>
          <w:sz w:val="28"/>
          <w:szCs w:val="28"/>
        </w:rPr>
        <w:t>(</w:t>
      </w:r>
      <w:r w:rsidRPr="00B83D8D">
        <w:rPr>
          <w:rFonts w:cs="Times New Roman"/>
          <w:sz w:val="28"/>
          <w:szCs w:val="28"/>
        </w:rPr>
        <w:t>“MHO”)</w:t>
      </w:r>
      <w:r w:rsidR="001E4BFB">
        <w:rPr>
          <w:rFonts w:cs="Times New Roman"/>
          <w:sz w:val="28"/>
          <w:szCs w:val="28"/>
        </w:rPr>
        <w:t xml:space="preserve"> titled </w:t>
      </w:r>
      <w:r w:rsidR="001E4BFB" w:rsidRPr="00B83D8D">
        <w:rPr>
          <w:i/>
          <w:sz w:val="28"/>
          <w:szCs w:val="28"/>
        </w:rPr>
        <w:t>Thomas E. Perez, Secretary of Labor, US Department of Labor vs. Farid Fata et</w:t>
      </w:r>
      <w:r w:rsidR="001E4BFB">
        <w:rPr>
          <w:i/>
          <w:sz w:val="28"/>
          <w:szCs w:val="28"/>
        </w:rPr>
        <w:t>.</w:t>
      </w:r>
      <w:r w:rsidR="001E4BFB" w:rsidRPr="00B83D8D">
        <w:rPr>
          <w:i/>
          <w:sz w:val="28"/>
          <w:szCs w:val="28"/>
        </w:rPr>
        <w:t xml:space="preserve"> Al</w:t>
      </w:r>
      <w:r w:rsidR="001E4BFB">
        <w:rPr>
          <w:i/>
          <w:sz w:val="28"/>
          <w:szCs w:val="28"/>
        </w:rPr>
        <w:t>.</w:t>
      </w:r>
      <w:r w:rsidR="001E4BFB" w:rsidRPr="00B83D8D">
        <w:rPr>
          <w:sz w:val="28"/>
          <w:szCs w:val="28"/>
        </w:rPr>
        <w:t xml:space="preserve">, </w:t>
      </w:r>
      <w:r w:rsidR="00874446">
        <w:rPr>
          <w:sz w:val="28"/>
          <w:szCs w:val="28"/>
        </w:rPr>
        <w:t xml:space="preserve">in the </w:t>
      </w:r>
      <w:r w:rsidR="001E4BFB" w:rsidRPr="00B83D8D">
        <w:rPr>
          <w:sz w:val="28"/>
          <w:szCs w:val="28"/>
        </w:rPr>
        <w:t xml:space="preserve">United States District Court Eastern District of Michigan </w:t>
      </w:r>
      <w:r w:rsidR="001E4BFB">
        <w:rPr>
          <w:sz w:val="28"/>
          <w:szCs w:val="28"/>
        </w:rPr>
        <w:t>(Case No</w:t>
      </w:r>
      <w:r w:rsidR="00171E49">
        <w:rPr>
          <w:sz w:val="28"/>
          <w:szCs w:val="28"/>
        </w:rPr>
        <w:t>.</w:t>
      </w:r>
      <w:r w:rsidR="001E4BFB">
        <w:rPr>
          <w:sz w:val="28"/>
          <w:szCs w:val="28"/>
        </w:rPr>
        <w:t xml:space="preserve"> </w:t>
      </w:r>
      <w:r w:rsidR="001E4BFB" w:rsidRPr="00B83D8D">
        <w:rPr>
          <w:sz w:val="28"/>
          <w:szCs w:val="28"/>
        </w:rPr>
        <w:t>15-cv-12583-VAR-MKM</w:t>
      </w:r>
      <w:r w:rsidR="001E4BFB">
        <w:rPr>
          <w:sz w:val="28"/>
          <w:szCs w:val="28"/>
        </w:rPr>
        <w:t xml:space="preserve">).  As </w:t>
      </w:r>
      <w:r w:rsidR="001E4BFB">
        <w:rPr>
          <w:rFonts w:cs="Times New Roman"/>
          <w:sz w:val="28"/>
          <w:szCs w:val="28"/>
        </w:rPr>
        <w:t xml:space="preserve">a result of that action, </w:t>
      </w:r>
      <w:r w:rsidR="00874446">
        <w:rPr>
          <w:rFonts w:cs="Times New Roman"/>
          <w:sz w:val="28"/>
          <w:szCs w:val="28"/>
        </w:rPr>
        <w:t xml:space="preserve">on October 22, 2015, </w:t>
      </w:r>
      <w:r w:rsidR="001E4BFB">
        <w:rPr>
          <w:rFonts w:cs="Times New Roman"/>
          <w:sz w:val="28"/>
          <w:szCs w:val="28"/>
        </w:rPr>
        <w:t>a</w:t>
      </w:r>
      <w:r>
        <w:rPr>
          <w:rFonts w:cs="Times New Roman"/>
          <w:sz w:val="28"/>
          <w:szCs w:val="28"/>
        </w:rPr>
        <w:t xml:space="preserve">n </w:t>
      </w:r>
      <w:r w:rsidRPr="00B83D8D">
        <w:rPr>
          <w:sz w:val="28"/>
          <w:szCs w:val="28"/>
        </w:rPr>
        <w:t xml:space="preserve">independent fiduciary, Frank Simon, </w:t>
      </w:r>
      <w:r>
        <w:rPr>
          <w:sz w:val="28"/>
          <w:szCs w:val="28"/>
        </w:rPr>
        <w:t xml:space="preserve">was appointed </w:t>
      </w:r>
      <w:r w:rsidR="00874446">
        <w:rPr>
          <w:sz w:val="28"/>
          <w:szCs w:val="28"/>
        </w:rPr>
        <w:t>pursuant to a Consent Order and Judgment.  (</w:t>
      </w:r>
      <w:r w:rsidR="00874446" w:rsidRPr="00B83D8D">
        <w:rPr>
          <w:sz w:val="28"/>
          <w:szCs w:val="28"/>
        </w:rPr>
        <w:t>15-cv-12583</w:t>
      </w:r>
      <w:r w:rsidR="00874446">
        <w:rPr>
          <w:sz w:val="28"/>
          <w:szCs w:val="28"/>
        </w:rPr>
        <w:t>, ECF 8).  The</w:t>
      </w:r>
      <w:r w:rsidR="00171E49">
        <w:rPr>
          <w:sz w:val="28"/>
          <w:szCs w:val="28"/>
        </w:rPr>
        <w:t xml:space="preserve"> </w:t>
      </w:r>
      <w:r w:rsidR="002F7F27">
        <w:rPr>
          <w:sz w:val="28"/>
          <w:szCs w:val="28"/>
        </w:rPr>
        <w:t xml:space="preserve">Consent </w:t>
      </w:r>
      <w:r w:rsidR="00171E49">
        <w:rPr>
          <w:sz w:val="28"/>
          <w:szCs w:val="28"/>
        </w:rPr>
        <w:t xml:space="preserve">Order provides Frank Simon with all authority to collect, liquidate, manage and distribute assets of the </w:t>
      </w:r>
      <w:r w:rsidR="00171E49">
        <w:rPr>
          <w:rFonts w:eastAsia="Times New Roman"/>
          <w:sz w:val="28"/>
          <w:szCs w:val="28"/>
        </w:rPr>
        <w:t>Michigan Hematology-</w:t>
      </w:r>
      <w:r w:rsidR="00171E49" w:rsidRPr="00941E4A">
        <w:rPr>
          <w:rFonts w:eastAsia="Times New Roman"/>
          <w:sz w:val="28"/>
          <w:szCs w:val="28"/>
        </w:rPr>
        <w:t>Oncology, P.C. Cash Pension Plan</w:t>
      </w:r>
      <w:r w:rsidR="00171E49">
        <w:rPr>
          <w:rFonts w:eastAsia="Times New Roman"/>
          <w:sz w:val="28"/>
          <w:szCs w:val="28"/>
        </w:rPr>
        <w:t xml:space="preserve"> (“MHO Cash Balance Plan”) and the Michigan Hematology-</w:t>
      </w:r>
      <w:r w:rsidR="00171E49" w:rsidRPr="00941E4A">
        <w:rPr>
          <w:rFonts w:eastAsia="Times New Roman"/>
          <w:sz w:val="28"/>
          <w:szCs w:val="28"/>
        </w:rPr>
        <w:t>Oncology, P.C.</w:t>
      </w:r>
      <w:r w:rsidR="00171E49">
        <w:rPr>
          <w:rFonts w:eastAsia="Times New Roman"/>
          <w:sz w:val="28"/>
          <w:szCs w:val="28"/>
        </w:rPr>
        <w:t xml:space="preserve"> Profit Sharing Plan (“MHO Profit Sharing Plan”).  </w:t>
      </w:r>
    </w:p>
    <w:p w:rsidR="001D5AB6" w:rsidRPr="00DC6BC5" w:rsidRDefault="00847027" w:rsidP="00BD6638">
      <w:pPr>
        <w:autoSpaceDE w:val="0"/>
        <w:autoSpaceDN w:val="0"/>
        <w:adjustRightInd w:val="0"/>
        <w:spacing w:line="480" w:lineRule="auto"/>
        <w:ind w:firstLine="720"/>
        <w:rPr>
          <w:rFonts w:cs="Times New Roman"/>
          <w:sz w:val="28"/>
          <w:szCs w:val="28"/>
        </w:rPr>
      </w:pPr>
      <w:r>
        <w:rPr>
          <w:rFonts w:cs="Times New Roman"/>
          <w:sz w:val="28"/>
          <w:szCs w:val="28"/>
        </w:rPr>
        <w:lastRenderedPageBreak/>
        <w:t>On July 17, 2019, the court in In RE Michigan Hematology-Oncology, PC, et al., Case No. 2013-137010</w:t>
      </w:r>
      <w:r w:rsidR="00DC6BC5">
        <w:rPr>
          <w:rFonts w:cs="Times New Roman"/>
          <w:sz w:val="28"/>
          <w:szCs w:val="28"/>
        </w:rPr>
        <w:t xml:space="preserve"> (</w:t>
      </w:r>
      <w:r>
        <w:rPr>
          <w:rFonts w:cs="Times New Roman"/>
          <w:sz w:val="28"/>
          <w:szCs w:val="28"/>
        </w:rPr>
        <w:t>pending in State of Michigan In the Circuit Court for the County of Oakland</w:t>
      </w:r>
      <w:r w:rsidR="00DC6BC5">
        <w:rPr>
          <w:rFonts w:cs="Times New Roman"/>
          <w:sz w:val="28"/>
          <w:szCs w:val="28"/>
        </w:rPr>
        <w:t>)</w:t>
      </w:r>
      <w:r>
        <w:rPr>
          <w:rFonts w:cs="Times New Roman"/>
          <w:sz w:val="28"/>
          <w:szCs w:val="28"/>
        </w:rPr>
        <w:t xml:space="preserve"> entered an Order authorizing the independent fiduciary, Frank Simon, to stipulate to an order directing him to deposit the </w:t>
      </w:r>
      <w:r>
        <w:rPr>
          <w:rFonts w:eastAsia="Times New Roman"/>
          <w:sz w:val="28"/>
          <w:szCs w:val="28"/>
        </w:rPr>
        <w:t>fund</w:t>
      </w:r>
      <w:r w:rsidR="00493895">
        <w:rPr>
          <w:rFonts w:eastAsia="Times New Roman"/>
          <w:sz w:val="28"/>
          <w:szCs w:val="28"/>
        </w:rPr>
        <w:t xml:space="preserve">s obtained from liquidating </w:t>
      </w:r>
      <w:r>
        <w:rPr>
          <w:rFonts w:eastAsia="Times New Roman"/>
          <w:sz w:val="28"/>
          <w:szCs w:val="28"/>
        </w:rPr>
        <w:t>Farid Fata’s Cash Balance Pension Plan in the amount of $290,063.33 and funds obtained from liquidating Farid Fata’s CIG Securities Safe Harbor 401(k) Profit Sharing Plan in the amount of $4,008.11</w:t>
      </w:r>
      <w:r w:rsidR="00DC6BC5">
        <w:rPr>
          <w:rFonts w:cs="Times New Roman"/>
          <w:sz w:val="28"/>
          <w:szCs w:val="28"/>
        </w:rPr>
        <w:t xml:space="preserve"> </w:t>
      </w:r>
      <w:r>
        <w:rPr>
          <w:rFonts w:cs="Times New Roman"/>
          <w:sz w:val="28"/>
          <w:szCs w:val="28"/>
        </w:rPr>
        <w:t>with the Clerk of the Court in this criminal case</w:t>
      </w:r>
      <w:r>
        <w:rPr>
          <w:rFonts w:eastAsia="Times New Roman" w:cs="Times New Roman"/>
          <w:sz w:val="28"/>
          <w:szCs w:val="28"/>
        </w:rPr>
        <w:t xml:space="preserve">.  (Exhibit A).  </w:t>
      </w:r>
      <w:r w:rsidR="007305C6">
        <w:rPr>
          <w:rFonts w:eastAsia="Times New Roman"/>
          <w:sz w:val="28"/>
          <w:szCs w:val="28"/>
        </w:rPr>
        <w:t>The ind</w:t>
      </w:r>
      <w:r w:rsidR="00DC6BC5">
        <w:rPr>
          <w:rFonts w:eastAsia="Times New Roman"/>
          <w:sz w:val="28"/>
          <w:szCs w:val="28"/>
        </w:rPr>
        <w:t>ependent fiduciary</w:t>
      </w:r>
      <w:r w:rsidR="00171E49">
        <w:rPr>
          <w:sz w:val="28"/>
          <w:szCs w:val="28"/>
        </w:rPr>
        <w:t xml:space="preserve">, </w:t>
      </w:r>
      <w:r w:rsidR="007305C6">
        <w:rPr>
          <w:sz w:val="28"/>
          <w:szCs w:val="28"/>
        </w:rPr>
        <w:t>Frank Simon,</w:t>
      </w:r>
      <w:r w:rsidR="00171E49">
        <w:rPr>
          <w:rFonts w:eastAsia="Times New Roman"/>
          <w:sz w:val="28"/>
          <w:szCs w:val="28"/>
        </w:rPr>
        <w:t xml:space="preserve"> is currently holding the $290,063.33 and the $4,008.11</w:t>
      </w:r>
      <w:r w:rsidR="00BD6638">
        <w:rPr>
          <w:rFonts w:eastAsia="Times New Roman"/>
          <w:sz w:val="28"/>
          <w:szCs w:val="28"/>
        </w:rPr>
        <w:t>, and the l</w:t>
      </w:r>
      <w:r>
        <w:rPr>
          <w:rFonts w:eastAsia="Times New Roman" w:cs="Times New Roman"/>
          <w:sz w:val="28"/>
          <w:szCs w:val="28"/>
        </w:rPr>
        <w:t>awyer for the independent fiduciary</w:t>
      </w:r>
      <w:r w:rsidR="00BD6638">
        <w:rPr>
          <w:rFonts w:eastAsia="Times New Roman" w:cs="Times New Roman"/>
          <w:sz w:val="28"/>
          <w:szCs w:val="28"/>
        </w:rPr>
        <w:t xml:space="preserve"> </w:t>
      </w:r>
      <w:r>
        <w:rPr>
          <w:rFonts w:eastAsia="Times New Roman" w:cs="Times New Roman"/>
          <w:sz w:val="28"/>
          <w:szCs w:val="28"/>
        </w:rPr>
        <w:t xml:space="preserve">advised government counsel that </w:t>
      </w:r>
      <w:r w:rsidR="00BD6638">
        <w:rPr>
          <w:rFonts w:eastAsia="Times New Roman" w:cs="Times New Roman"/>
          <w:sz w:val="28"/>
          <w:szCs w:val="28"/>
        </w:rPr>
        <w:t xml:space="preserve">the independent fiduciary </w:t>
      </w:r>
      <w:r>
        <w:rPr>
          <w:rFonts w:eastAsia="Times New Roman" w:cs="Times New Roman"/>
          <w:sz w:val="28"/>
          <w:szCs w:val="28"/>
        </w:rPr>
        <w:t xml:space="preserve">will transfer these funds to the Clerk of the Court </w:t>
      </w:r>
      <w:r w:rsidR="00BD6638">
        <w:rPr>
          <w:rFonts w:eastAsia="Times New Roman" w:cs="Times New Roman"/>
          <w:sz w:val="28"/>
          <w:szCs w:val="28"/>
        </w:rPr>
        <w:t xml:space="preserve">in this criminal case </w:t>
      </w:r>
      <w:r>
        <w:rPr>
          <w:rFonts w:eastAsia="Times New Roman" w:cs="Times New Roman"/>
          <w:sz w:val="28"/>
          <w:szCs w:val="28"/>
        </w:rPr>
        <w:t xml:space="preserve">upon receiving an order </w:t>
      </w:r>
      <w:r w:rsidR="00493895">
        <w:rPr>
          <w:rFonts w:eastAsia="Times New Roman" w:cs="Times New Roman"/>
          <w:sz w:val="28"/>
          <w:szCs w:val="28"/>
        </w:rPr>
        <w:t xml:space="preserve">entered </w:t>
      </w:r>
      <w:r>
        <w:rPr>
          <w:rFonts w:eastAsia="Times New Roman" w:cs="Times New Roman"/>
          <w:sz w:val="28"/>
          <w:szCs w:val="28"/>
        </w:rPr>
        <w:t>by this Court.</w:t>
      </w:r>
      <w:r w:rsidR="00DC6BC5">
        <w:rPr>
          <w:rFonts w:cs="Times New Roman"/>
          <w:sz w:val="28"/>
          <w:szCs w:val="28"/>
        </w:rPr>
        <w:t xml:space="preserve">  Once these funds are transferred to the Clerk of the Court in this criminal case, they will be </w:t>
      </w:r>
      <w:r w:rsidR="001E4BFB">
        <w:rPr>
          <w:rFonts w:eastAsia="Times New Roman" w:cs="Times New Roman"/>
          <w:sz w:val="28"/>
          <w:szCs w:val="28"/>
        </w:rPr>
        <w:t xml:space="preserve">available for distribution to the victims </w:t>
      </w:r>
      <w:r w:rsidR="00DC6BC5">
        <w:rPr>
          <w:rFonts w:eastAsia="Times New Roman" w:cs="Times New Roman"/>
          <w:sz w:val="28"/>
          <w:szCs w:val="28"/>
        </w:rPr>
        <w:t>in this case</w:t>
      </w:r>
      <w:r w:rsidR="001E4BFB">
        <w:rPr>
          <w:rFonts w:eastAsia="Times New Roman" w:cs="Times New Roman"/>
          <w:sz w:val="28"/>
          <w:szCs w:val="28"/>
        </w:rPr>
        <w:t xml:space="preserve">.  </w:t>
      </w:r>
    </w:p>
    <w:p w:rsidR="00B83D8D" w:rsidRPr="00B83D8D" w:rsidRDefault="00BD6638" w:rsidP="00171E49">
      <w:pPr>
        <w:autoSpaceDE w:val="0"/>
        <w:autoSpaceDN w:val="0"/>
        <w:adjustRightInd w:val="0"/>
        <w:spacing w:line="480" w:lineRule="auto"/>
        <w:ind w:firstLine="720"/>
        <w:rPr>
          <w:sz w:val="28"/>
          <w:szCs w:val="28"/>
        </w:rPr>
      </w:pPr>
      <w:r>
        <w:rPr>
          <w:rFonts w:eastAsia="Times New Roman" w:cs="Times New Roman"/>
          <w:sz w:val="28"/>
          <w:szCs w:val="28"/>
        </w:rPr>
        <w:t>Accordingly, t</w:t>
      </w:r>
      <w:r w:rsidR="001D5060">
        <w:rPr>
          <w:rFonts w:eastAsia="Times New Roman" w:cs="Times New Roman"/>
          <w:sz w:val="28"/>
          <w:szCs w:val="28"/>
        </w:rPr>
        <w:t xml:space="preserve">he government is </w:t>
      </w:r>
      <w:r>
        <w:rPr>
          <w:rFonts w:eastAsia="Times New Roman" w:cs="Times New Roman"/>
          <w:sz w:val="28"/>
          <w:szCs w:val="28"/>
        </w:rPr>
        <w:t>s</w:t>
      </w:r>
      <w:r w:rsidR="001D5060">
        <w:rPr>
          <w:rFonts w:eastAsia="Times New Roman" w:cs="Times New Roman"/>
          <w:sz w:val="28"/>
          <w:szCs w:val="28"/>
        </w:rPr>
        <w:t xml:space="preserve">eeking an order </w:t>
      </w:r>
      <w:r w:rsidR="002C1671">
        <w:rPr>
          <w:rFonts w:eastAsia="Times New Roman" w:cs="Times New Roman"/>
          <w:sz w:val="28"/>
          <w:szCs w:val="28"/>
        </w:rPr>
        <w:t xml:space="preserve">directing </w:t>
      </w:r>
      <w:r>
        <w:rPr>
          <w:rFonts w:eastAsia="Times New Roman" w:cs="Times New Roman"/>
          <w:sz w:val="28"/>
          <w:szCs w:val="28"/>
        </w:rPr>
        <w:t xml:space="preserve">the independent fiduciary, </w:t>
      </w:r>
      <w:r w:rsidR="002C1671">
        <w:rPr>
          <w:rFonts w:eastAsia="Times New Roman" w:cs="Times New Roman"/>
          <w:sz w:val="28"/>
          <w:szCs w:val="28"/>
        </w:rPr>
        <w:t>Frank Simon</w:t>
      </w:r>
      <w:r>
        <w:rPr>
          <w:rFonts w:eastAsia="Times New Roman" w:cs="Times New Roman"/>
          <w:sz w:val="28"/>
          <w:szCs w:val="28"/>
        </w:rPr>
        <w:t>,</w:t>
      </w:r>
      <w:r w:rsidR="002C1671">
        <w:rPr>
          <w:rFonts w:eastAsia="Times New Roman" w:cs="Times New Roman"/>
          <w:sz w:val="28"/>
          <w:szCs w:val="28"/>
        </w:rPr>
        <w:t xml:space="preserve"> to </w:t>
      </w:r>
      <w:r w:rsidR="00B83D8D" w:rsidRPr="00B83D8D">
        <w:rPr>
          <w:sz w:val="28"/>
          <w:szCs w:val="28"/>
        </w:rPr>
        <w:t>deposit with the Clerk of the Court (USDC MIE), Attn.: Financial, 231 W. Lafayette, Detroit MI 48226, the following funds:</w:t>
      </w:r>
    </w:p>
    <w:p w:rsidR="00B83D8D" w:rsidRDefault="00B83D8D" w:rsidP="00B83D8D">
      <w:pPr>
        <w:pStyle w:val="ListParagraph"/>
        <w:numPr>
          <w:ilvl w:val="1"/>
          <w:numId w:val="15"/>
        </w:numPr>
        <w:spacing w:line="240" w:lineRule="auto"/>
        <w:rPr>
          <w:sz w:val="28"/>
          <w:szCs w:val="28"/>
        </w:rPr>
      </w:pPr>
      <w:r>
        <w:rPr>
          <w:sz w:val="28"/>
          <w:szCs w:val="28"/>
        </w:rPr>
        <w:t>Two Hundred Ninety Thousand Sixty-Three Dollars and Thirty-Three Cents ($290,063.33) obtained from liquidating Farid Fata’s MHO Cash Balance Plan; and</w:t>
      </w:r>
    </w:p>
    <w:p w:rsidR="00B83D8D" w:rsidRDefault="00B83D8D" w:rsidP="00B83D8D">
      <w:pPr>
        <w:pStyle w:val="ListParagraph"/>
        <w:spacing w:line="240" w:lineRule="auto"/>
        <w:ind w:left="1800"/>
        <w:rPr>
          <w:sz w:val="28"/>
          <w:szCs w:val="28"/>
        </w:rPr>
      </w:pPr>
    </w:p>
    <w:p w:rsidR="005A0CE8" w:rsidRDefault="00B83D8D" w:rsidP="002C1671">
      <w:pPr>
        <w:pStyle w:val="ListParagraph"/>
        <w:numPr>
          <w:ilvl w:val="1"/>
          <w:numId w:val="15"/>
        </w:numPr>
        <w:spacing w:line="240" w:lineRule="auto"/>
        <w:rPr>
          <w:sz w:val="28"/>
          <w:szCs w:val="28"/>
        </w:rPr>
      </w:pPr>
      <w:r>
        <w:rPr>
          <w:sz w:val="28"/>
          <w:szCs w:val="28"/>
        </w:rPr>
        <w:lastRenderedPageBreak/>
        <w:t>Four Thousand Eight Dollars and Eleven Cents ($4,008.11) obtained from liquidating Farid Fata’s CIG Securities Safe Harbor 401(k) Profit Sharing Plan.</w:t>
      </w:r>
    </w:p>
    <w:p w:rsidR="002C1671" w:rsidRPr="002C1671" w:rsidRDefault="002C1671" w:rsidP="002C1671">
      <w:pPr>
        <w:spacing w:line="240" w:lineRule="auto"/>
        <w:rPr>
          <w:sz w:val="28"/>
          <w:szCs w:val="28"/>
        </w:rPr>
      </w:pPr>
    </w:p>
    <w:p w:rsidR="004E2852" w:rsidRDefault="004E2852" w:rsidP="00AC736C">
      <w:pPr>
        <w:autoSpaceDE w:val="0"/>
        <w:autoSpaceDN w:val="0"/>
        <w:adjustRightInd w:val="0"/>
        <w:spacing w:line="480" w:lineRule="auto"/>
        <w:ind w:firstLine="720"/>
        <w:rPr>
          <w:sz w:val="28"/>
          <w:szCs w:val="28"/>
        </w:rPr>
      </w:pPr>
      <w:r>
        <w:rPr>
          <w:sz w:val="28"/>
          <w:szCs w:val="28"/>
        </w:rPr>
        <w:t xml:space="preserve">While the government does not believe there should be any objection by Defendant to the above, since he signed the Stipulated Preliminary Order of Forfeiture and there is a Consent Judgment (referenced above), </w:t>
      </w:r>
      <w:r w:rsidRPr="00EB3237">
        <w:rPr>
          <w:sz w:val="28"/>
          <w:szCs w:val="28"/>
        </w:rPr>
        <w:t xml:space="preserve">the government sent </w:t>
      </w:r>
      <w:r w:rsidR="00BD6638" w:rsidRPr="00EB3237">
        <w:rPr>
          <w:sz w:val="28"/>
          <w:szCs w:val="28"/>
        </w:rPr>
        <w:t xml:space="preserve">a draft of </w:t>
      </w:r>
      <w:r w:rsidRPr="00EB3237">
        <w:rPr>
          <w:sz w:val="28"/>
          <w:szCs w:val="28"/>
        </w:rPr>
        <w:t>this Application and the proposed order to Mark Kriger, Defendant’s attorney in the underlying criminal case</w:t>
      </w:r>
      <w:r w:rsidR="00493895" w:rsidRPr="00EB3237">
        <w:rPr>
          <w:sz w:val="28"/>
          <w:szCs w:val="28"/>
        </w:rPr>
        <w:t>, to seek concurrence</w:t>
      </w:r>
      <w:r w:rsidR="00DB755F" w:rsidRPr="00EB3237">
        <w:rPr>
          <w:sz w:val="28"/>
          <w:szCs w:val="28"/>
        </w:rPr>
        <w:t xml:space="preserve">.  </w:t>
      </w:r>
      <w:r w:rsidR="008C5ADE" w:rsidRPr="0097411E">
        <w:rPr>
          <w:sz w:val="28"/>
          <w:szCs w:val="28"/>
        </w:rPr>
        <w:t xml:space="preserve">Mr. Kriger advised </w:t>
      </w:r>
      <w:r w:rsidR="00DB755F" w:rsidRPr="0097411E">
        <w:rPr>
          <w:sz w:val="28"/>
          <w:szCs w:val="28"/>
        </w:rPr>
        <w:t xml:space="preserve">government </w:t>
      </w:r>
      <w:r w:rsidR="008C5ADE" w:rsidRPr="0097411E">
        <w:rPr>
          <w:sz w:val="28"/>
          <w:szCs w:val="28"/>
        </w:rPr>
        <w:t xml:space="preserve">counsel that </w:t>
      </w:r>
      <w:r w:rsidR="00DA7E19" w:rsidRPr="0097411E">
        <w:rPr>
          <w:sz w:val="28"/>
          <w:szCs w:val="28"/>
        </w:rPr>
        <w:t xml:space="preserve">he and </w:t>
      </w:r>
      <w:r w:rsidR="008C5ADE" w:rsidRPr="0097411E">
        <w:rPr>
          <w:sz w:val="28"/>
          <w:szCs w:val="28"/>
        </w:rPr>
        <w:t>Dr. Fata concur in the relief being requested herein.</w:t>
      </w:r>
      <w:r>
        <w:rPr>
          <w:sz w:val="28"/>
          <w:szCs w:val="28"/>
        </w:rPr>
        <w:t xml:space="preserve"> </w:t>
      </w:r>
    </w:p>
    <w:p w:rsidR="009C1E5A" w:rsidRPr="009C1E5A" w:rsidRDefault="009C1E5A" w:rsidP="00AC736C">
      <w:pPr>
        <w:autoSpaceDE w:val="0"/>
        <w:autoSpaceDN w:val="0"/>
        <w:adjustRightInd w:val="0"/>
        <w:spacing w:line="480" w:lineRule="auto"/>
        <w:ind w:firstLine="720"/>
        <w:rPr>
          <w:b/>
          <w:sz w:val="28"/>
          <w:szCs w:val="28"/>
          <w:u w:val="single"/>
        </w:rPr>
      </w:pPr>
      <w:r w:rsidRPr="009C1E5A">
        <w:rPr>
          <w:b/>
          <w:sz w:val="28"/>
          <w:szCs w:val="28"/>
          <w:u w:val="single"/>
        </w:rPr>
        <w:t>Money Judgment</w:t>
      </w:r>
    </w:p>
    <w:p w:rsidR="009C1E5A" w:rsidRPr="00F442B4" w:rsidRDefault="008C5ADE" w:rsidP="00F442B4">
      <w:pPr>
        <w:autoSpaceDE w:val="0"/>
        <w:autoSpaceDN w:val="0"/>
        <w:adjustRightInd w:val="0"/>
        <w:spacing w:line="480" w:lineRule="auto"/>
        <w:ind w:firstLine="720"/>
        <w:rPr>
          <w:rFonts w:cs="Times New Roman"/>
          <w:sz w:val="28"/>
          <w:szCs w:val="28"/>
        </w:rPr>
      </w:pPr>
      <w:r>
        <w:rPr>
          <w:sz w:val="28"/>
          <w:szCs w:val="28"/>
        </w:rPr>
        <w:t xml:space="preserve">In consideration for Dr. Fata’s concurrence in the relief requested, the government </w:t>
      </w:r>
      <w:r w:rsidR="00F442B4">
        <w:rPr>
          <w:sz w:val="28"/>
          <w:szCs w:val="28"/>
        </w:rPr>
        <w:t xml:space="preserve">agrees to give </w:t>
      </w:r>
      <w:r>
        <w:rPr>
          <w:sz w:val="28"/>
          <w:szCs w:val="28"/>
        </w:rPr>
        <w:t xml:space="preserve">Dr. Fata </w:t>
      </w:r>
      <w:r w:rsidR="009C1E5A">
        <w:rPr>
          <w:rFonts w:cs="Times New Roman"/>
          <w:sz w:val="28"/>
          <w:szCs w:val="28"/>
        </w:rPr>
        <w:t xml:space="preserve">credit against </w:t>
      </w:r>
      <w:r>
        <w:rPr>
          <w:rFonts w:cs="Times New Roman"/>
          <w:sz w:val="28"/>
          <w:szCs w:val="28"/>
        </w:rPr>
        <w:t xml:space="preserve">his </w:t>
      </w:r>
      <w:r w:rsidR="009C1E5A">
        <w:rPr>
          <w:rFonts w:cs="Times New Roman"/>
          <w:sz w:val="28"/>
          <w:szCs w:val="28"/>
        </w:rPr>
        <w:t>forfeiture money judgment for the amount</w:t>
      </w:r>
      <w:r>
        <w:rPr>
          <w:rFonts w:cs="Times New Roman"/>
          <w:sz w:val="28"/>
          <w:szCs w:val="28"/>
        </w:rPr>
        <w:t>s that are t</w:t>
      </w:r>
      <w:r w:rsidR="00F442B4">
        <w:rPr>
          <w:rFonts w:cs="Times New Roman"/>
          <w:sz w:val="28"/>
          <w:szCs w:val="28"/>
        </w:rPr>
        <w:t xml:space="preserve">he subject of this Application </w:t>
      </w:r>
      <w:r w:rsidR="00F442B4" w:rsidRPr="00F442B4">
        <w:rPr>
          <w:sz w:val="28"/>
          <w:szCs w:val="28"/>
        </w:rPr>
        <w:t>($796,990.97</w:t>
      </w:r>
      <w:r w:rsidR="00F442B4">
        <w:rPr>
          <w:sz w:val="28"/>
          <w:szCs w:val="28"/>
        </w:rPr>
        <w:t>,</w:t>
      </w:r>
      <w:r w:rsidR="00F442B4" w:rsidRPr="00F442B4">
        <w:rPr>
          <w:sz w:val="28"/>
          <w:szCs w:val="28"/>
        </w:rPr>
        <w:t xml:space="preserve"> $290,063.33 </w:t>
      </w:r>
      <w:r w:rsidR="00F442B4">
        <w:rPr>
          <w:sz w:val="28"/>
          <w:szCs w:val="28"/>
        </w:rPr>
        <w:t>and</w:t>
      </w:r>
      <w:r w:rsidR="00F442B4" w:rsidRPr="00F442B4">
        <w:rPr>
          <w:sz w:val="28"/>
          <w:szCs w:val="28"/>
        </w:rPr>
        <w:t xml:space="preserve"> $4,008.11)</w:t>
      </w:r>
      <w:r w:rsidR="00F442B4">
        <w:rPr>
          <w:sz w:val="28"/>
          <w:szCs w:val="28"/>
        </w:rPr>
        <w:t xml:space="preserve">, </w:t>
      </w:r>
      <w:r>
        <w:rPr>
          <w:rFonts w:cs="Times New Roman"/>
          <w:sz w:val="28"/>
          <w:szCs w:val="28"/>
        </w:rPr>
        <w:t xml:space="preserve">a total of </w:t>
      </w:r>
      <w:r w:rsidR="00F442B4" w:rsidRPr="00F442B4">
        <w:rPr>
          <w:bCs/>
          <w:sz w:val="28"/>
          <w:szCs w:val="28"/>
        </w:rPr>
        <w:t>$1,091,062.41</w:t>
      </w:r>
      <w:r w:rsidR="00F442B4">
        <w:rPr>
          <w:sz w:val="28"/>
          <w:szCs w:val="28"/>
        </w:rPr>
        <w:t xml:space="preserve">.  </w:t>
      </w:r>
      <w:r w:rsidR="009C1E5A">
        <w:rPr>
          <w:rFonts w:cs="Times New Roman"/>
          <w:sz w:val="28"/>
          <w:szCs w:val="28"/>
        </w:rPr>
        <w:t>Th</w:t>
      </w:r>
      <w:r w:rsidR="009C1E5A">
        <w:rPr>
          <w:rFonts w:eastAsia="PMingLiU"/>
          <w:sz w:val="28"/>
          <w:szCs w:val="28"/>
        </w:rPr>
        <w:t xml:space="preserve">e government requests the Court to order that the amount </w:t>
      </w:r>
      <w:r w:rsidR="009C1E5A" w:rsidRPr="00B042AC">
        <w:rPr>
          <w:rFonts w:eastAsia="PMingLiU"/>
          <w:i/>
          <w:sz w:val="28"/>
          <w:szCs w:val="28"/>
        </w:rPr>
        <w:t>owed</w:t>
      </w:r>
      <w:r w:rsidR="009C1E5A">
        <w:rPr>
          <w:rFonts w:eastAsia="PMingLiU"/>
          <w:sz w:val="28"/>
          <w:szCs w:val="28"/>
        </w:rPr>
        <w:t xml:space="preserve"> by Defendant on his forfeiture money judgment is reduced by </w:t>
      </w:r>
      <w:r w:rsidR="00F442B4" w:rsidRPr="00F442B4">
        <w:rPr>
          <w:bCs/>
          <w:sz w:val="28"/>
          <w:szCs w:val="28"/>
        </w:rPr>
        <w:t>$1,091,062.41</w:t>
      </w:r>
      <w:r w:rsidR="009C1E5A">
        <w:rPr>
          <w:rFonts w:eastAsia="PMingLiU"/>
          <w:sz w:val="28"/>
          <w:szCs w:val="28"/>
        </w:rPr>
        <w:t>.</w:t>
      </w:r>
      <w:r w:rsidR="009C1E5A">
        <w:rPr>
          <w:sz w:val="28"/>
          <w:szCs w:val="28"/>
        </w:rPr>
        <w:t xml:space="preserve">  </w:t>
      </w:r>
      <w:r w:rsidR="009C1E5A">
        <w:rPr>
          <w:rFonts w:cs="Times New Roman"/>
          <w:sz w:val="28"/>
          <w:szCs w:val="28"/>
        </w:rPr>
        <w:t xml:space="preserve">  </w:t>
      </w:r>
    </w:p>
    <w:p w:rsidR="00F442B4" w:rsidRDefault="00F442B4">
      <w:pPr>
        <w:spacing w:after="200"/>
        <w:rPr>
          <w:b/>
          <w:sz w:val="28"/>
          <w:szCs w:val="28"/>
          <w:u w:val="single"/>
        </w:rPr>
      </w:pPr>
      <w:r>
        <w:rPr>
          <w:b/>
          <w:sz w:val="28"/>
          <w:szCs w:val="28"/>
          <w:u w:val="single"/>
        </w:rPr>
        <w:br w:type="page"/>
      </w:r>
    </w:p>
    <w:p w:rsidR="00BD6638" w:rsidRPr="00BD6638" w:rsidRDefault="00BD6638" w:rsidP="00BD6638">
      <w:pPr>
        <w:autoSpaceDE w:val="0"/>
        <w:autoSpaceDN w:val="0"/>
        <w:adjustRightInd w:val="0"/>
        <w:spacing w:line="480" w:lineRule="auto"/>
        <w:ind w:firstLine="720"/>
        <w:rPr>
          <w:b/>
          <w:sz w:val="28"/>
          <w:szCs w:val="28"/>
          <w:u w:val="single"/>
        </w:rPr>
      </w:pPr>
      <w:r w:rsidRPr="00BD6638">
        <w:rPr>
          <w:b/>
          <w:sz w:val="28"/>
          <w:szCs w:val="28"/>
          <w:u w:val="single"/>
        </w:rPr>
        <w:lastRenderedPageBreak/>
        <w:t>Conclusion</w:t>
      </w:r>
    </w:p>
    <w:p w:rsidR="00BD6638" w:rsidRPr="00BD6638" w:rsidRDefault="00BD6638" w:rsidP="00BD6638">
      <w:pPr>
        <w:autoSpaceDE w:val="0"/>
        <w:autoSpaceDN w:val="0"/>
        <w:adjustRightInd w:val="0"/>
        <w:spacing w:line="480" w:lineRule="auto"/>
        <w:ind w:firstLine="720"/>
        <w:rPr>
          <w:sz w:val="28"/>
          <w:szCs w:val="28"/>
        </w:rPr>
      </w:pPr>
      <w:r>
        <w:rPr>
          <w:sz w:val="28"/>
          <w:szCs w:val="28"/>
        </w:rPr>
        <w:t>T</w:t>
      </w:r>
      <w:r w:rsidRPr="00C57ABD">
        <w:rPr>
          <w:sz w:val="28"/>
          <w:szCs w:val="28"/>
        </w:rPr>
        <w:t>he United States respectfully requests</w:t>
      </w:r>
      <w:r>
        <w:rPr>
          <w:sz w:val="28"/>
          <w:szCs w:val="28"/>
        </w:rPr>
        <w:t xml:space="preserve"> that the Court enter the proposed order, which will be submitted to the </w:t>
      </w:r>
      <w:r w:rsidRPr="00CC63EC">
        <w:rPr>
          <w:sz w:val="28"/>
          <w:szCs w:val="28"/>
        </w:rPr>
        <w:t>Court via ECF utilities</w:t>
      </w:r>
      <w:r>
        <w:rPr>
          <w:sz w:val="28"/>
          <w:szCs w:val="28"/>
        </w:rPr>
        <w:t>.</w:t>
      </w:r>
    </w:p>
    <w:p w:rsidR="00C45D12" w:rsidRDefault="00C45D12" w:rsidP="00C45D12">
      <w:pPr>
        <w:autoSpaceDE w:val="0"/>
        <w:autoSpaceDN w:val="0"/>
        <w:adjustRightInd w:val="0"/>
        <w:spacing w:line="480" w:lineRule="auto"/>
        <w:ind w:left="3600" w:firstLine="720"/>
        <w:rPr>
          <w:rFonts w:eastAsia="PMingLiU"/>
          <w:sz w:val="28"/>
          <w:szCs w:val="28"/>
        </w:rPr>
      </w:pPr>
      <w:r>
        <w:rPr>
          <w:sz w:val="28"/>
          <w:szCs w:val="28"/>
        </w:rPr>
        <w:t>Respec</w:t>
      </w:r>
      <w:r w:rsidR="00AF0077">
        <w:rPr>
          <w:sz w:val="28"/>
          <w:szCs w:val="28"/>
        </w:rPr>
        <w:t>t</w:t>
      </w:r>
      <w:r>
        <w:rPr>
          <w:sz w:val="28"/>
          <w:szCs w:val="28"/>
        </w:rPr>
        <w:t>fully submitted,</w:t>
      </w:r>
    </w:p>
    <w:p w:rsidR="00CD6690" w:rsidRDefault="00E33E27" w:rsidP="00C45D12">
      <w:pPr>
        <w:autoSpaceDE w:val="0"/>
        <w:autoSpaceDN w:val="0"/>
        <w:adjustRightInd w:val="0"/>
        <w:spacing w:line="240" w:lineRule="auto"/>
        <w:ind w:left="3600" w:firstLine="720"/>
        <w:rPr>
          <w:rFonts w:eastAsia="PMingLiU"/>
          <w:sz w:val="28"/>
          <w:szCs w:val="28"/>
        </w:rPr>
      </w:pPr>
      <w:r>
        <w:rPr>
          <w:rFonts w:cs="Times New Roman"/>
          <w:sz w:val="28"/>
          <w:szCs w:val="28"/>
        </w:rPr>
        <w:t>Matthew Schneider</w:t>
      </w:r>
    </w:p>
    <w:p w:rsidR="002E2234" w:rsidRPr="002E2234" w:rsidRDefault="002E2234" w:rsidP="00C45D12">
      <w:pPr>
        <w:ind w:left="3600" w:firstLine="720"/>
        <w:rPr>
          <w:rFonts w:cs="Times New Roman"/>
          <w:sz w:val="28"/>
          <w:szCs w:val="28"/>
        </w:rPr>
      </w:pPr>
      <w:r w:rsidRPr="002E2234">
        <w:rPr>
          <w:rFonts w:cs="Times New Roman"/>
          <w:sz w:val="28"/>
          <w:szCs w:val="28"/>
        </w:rPr>
        <w:t>United States Attorney</w:t>
      </w:r>
    </w:p>
    <w:p w:rsidR="001B2BEE" w:rsidRPr="00070442" w:rsidRDefault="001B2BEE" w:rsidP="001B2BEE">
      <w:pPr>
        <w:rPr>
          <w:sz w:val="28"/>
          <w:szCs w:val="28"/>
        </w:rPr>
      </w:pPr>
    </w:p>
    <w:p w:rsidR="001B2BEE" w:rsidRPr="00A56D97" w:rsidRDefault="001B2BEE" w:rsidP="004E2852">
      <w:pPr>
        <w:widowControl w:val="0"/>
        <w:spacing w:line="240" w:lineRule="auto"/>
        <w:ind w:left="3600" w:firstLine="720"/>
        <w:rPr>
          <w:rFonts w:eastAsia="Times New Roman"/>
          <w:sz w:val="28"/>
          <w:szCs w:val="28"/>
        </w:rPr>
      </w:pPr>
      <w:r w:rsidRPr="00A56D97">
        <w:rPr>
          <w:rFonts w:eastAsia="Times New Roman"/>
          <w:sz w:val="28"/>
          <w:szCs w:val="28"/>
          <w:u w:val="single"/>
        </w:rPr>
        <w:t>s/Linda Aouate</w:t>
      </w:r>
      <w:r w:rsidR="004E2852">
        <w:rPr>
          <w:rFonts w:eastAsia="Times New Roman"/>
          <w:sz w:val="28"/>
          <w:szCs w:val="28"/>
          <w:u w:val="single"/>
        </w:rPr>
        <w:t xml:space="preserve"> (</w:t>
      </w:r>
      <w:r w:rsidR="004E2852" w:rsidRPr="004E2852">
        <w:rPr>
          <w:rFonts w:eastAsia="Times New Roman"/>
          <w:sz w:val="28"/>
          <w:szCs w:val="28"/>
          <w:u w:val="single"/>
        </w:rPr>
        <w:t>P-70693</w:t>
      </w:r>
      <w:r w:rsidR="004E2852">
        <w:rPr>
          <w:rFonts w:eastAsia="Times New Roman"/>
          <w:sz w:val="28"/>
          <w:szCs w:val="28"/>
          <w:u w:val="single"/>
        </w:rPr>
        <w:t>)</w:t>
      </w:r>
      <w:r w:rsidRPr="00A56D97">
        <w:rPr>
          <w:rFonts w:eastAsia="Times New Roman"/>
          <w:sz w:val="28"/>
          <w:szCs w:val="28"/>
          <w:u w:val="single"/>
        </w:rPr>
        <w:tab/>
      </w:r>
      <w:r w:rsidRPr="00A56D97">
        <w:rPr>
          <w:rFonts w:eastAsia="Times New Roman"/>
          <w:sz w:val="28"/>
          <w:szCs w:val="28"/>
        </w:rPr>
        <w:tab/>
      </w:r>
      <w:r w:rsidRPr="00A56D97">
        <w:rPr>
          <w:rFonts w:eastAsia="Times New Roman"/>
          <w:sz w:val="28"/>
          <w:szCs w:val="28"/>
        </w:rPr>
        <w:tab/>
      </w:r>
    </w:p>
    <w:p w:rsidR="001B2BEE" w:rsidRPr="00A56D97" w:rsidRDefault="001B2BEE" w:rsidP="00C45D12">
      <w:pPr>
        <w:widowControl w:val="0"/>
        <w:spacing w:line="240" w:lineRule="auto"/>
        <w:ind w:left="3600" w:firstLine="720"/>
        <w:rPr>
          <w:rFonts w:eastAsia="Times New Roman"/>
          <w:sz w:val="28"/>
          <w:szCs w:val="28"/>
        </w:rPr>
      </w:pPr>
      <w:r w:rsidRPr="00A56D97">
        <w:rPr>
          <w:rFonts w:eastAsia="Times New Roman"/>
          <w:sz w:val="28"/>
          <w:szCs w:val="28"/>
        </w:rPr>
        <w:t>As</w:t>
      </w:r>
      <w:r w:rsidR="00C45D12">
        <w:rPr>
          <w:rFonts w:eastAsia="Times New Roman"/>
          <w:sz w:val="28"/>
          <w:szCs w:val="28"/>
        </w:rPr>
        <w:t>sistant United States Attorney</w:t>
      </w:r>
    </w:p>
    <w:p w:rsidR="001B2BEE" w:rsidRPr="00A56D97" w:rsidRDefault="001B2BEE" w:rsidP="00C45D12">
      <w:pPr>
        <w:widowControl w:val="0"/>
        <w:spacing w:line="240" w:lineRule="auto"/>
        <w:ind w:left="3600" w:firstLine="720"/>
        <w:rPr>
          <w:rFonts w:eastAsia="Times New Roman"/>
          <w:sz w:val="28"/>
          <w:szCs w:val="28"/>
        </w:rPr>
      </w:pPr>
      <w:r w:rsidRPr="00A56D97">
        <w:rPr>
          <w:rFonts w:eastAsia="Times New Roman"/>
          <w:sz w:val="28"/>
          <w:szCs w:val="28"/>
        </w:rPr>
        <w:t>211 W. Fort Street, Suite 2001</w:t>
      </w:r>
      <w:r w:rsidRPr="00A56D97">
        <w:rPr>
          <w:rFonts w:eastAsia="Times New Roman"/>
          <w:sz w:val="28"/>
          <w:szCs w:val="28"/>
        </w:rPr>
        <w:tab/>
      </w:r>
      <w:r w:rsidRPr="00A56D97">
        <w:rPr>
          <w:rFonts w:eastAsia="Times New Roman"/>
          <w:sz w:val="28"/>
          <w:szCs w:val="28"/>
        </w:rPr>
        <w:tab/>
      </w:r>
      <w:r w:rsidRPr="00A56D97">
        <w:rPr>
          <w:rFonts w:eastAsia="Times New Roman"/>
          <w:sz w:val="28"/>
          <w:szCs w:val="28"/>
        </w:rPr>
        <w:tab/>
      </w:r>
      <w:r w:rsidRPr="00A56D97">
        <w:rPr>
          <w:rFonts w:eastAsia="Times New Roman"/>
          <w:sz w:val="28"/>
          <w:szCs w:val="28"/>
        </w:rPr>
        <w:tab/>
        <w:t>Detroit, MI 48226</w:t>
      </w:r>
      <w:r w:rsidRPr="00A56D97">
        <w:rPr>
          <w:rFonts w:eastAsia="Times New Roman"/>
          <w:sz w:val="28"/>
          <w:szCs w:val="28"/>
        </w:rPr>
        <w:tab/>
      </w:r>
      <w:r w:rsidRPr="00A56D97">
        <w:rPr>
          <w:rFonts w:eastAsia="Times New Roman"/>
          <w:sz w:val="28"/>
          <w:szCs w:val="28"/>
        </w:rPr>
        <w:tab/>
      </w:r>
      <w:r w:rsidRPr="00A56D97">
        <w:rPr>
          <w:rFonts w:eastAsia="Times New Roman"/>
          <w:sz w:val="28"/>
          <w:szCs w:val="28"/>
        </w:rPr>
        <w:tab/>
      </w:r>
      <w:r w:rsidRPr="00A56D97">
        <w:rPr>
          <w:rFonts w:eastAsia="Times New Roman"/>
          <w:sz w:val="28"/>
          <w:szCs w:val="28"/>
        </w:rPr>
        <w:tab/>
      </w:r>
      <w:r w:rsidRPr="00A56D97">
        <w:rPr>
          <w:rFonts w:eastAsia="Times New Roman"/>
          <w:sz w:val="28"/>
          <w:szCs w:val="28"/>
        </w:rPr>
        <w:tab/>
      </w:r>
    </w:p>
    <w:p w:rsidR="001B2BEE" w:rsidRPr="00A56D97" w:rsidRDefault="001B2BEE" w:rsidP="00C45D12">
      <w:pPr>
        <w:widowControl w:val="0"/>
        <w:spacing w:line="240" w:lineRule="auto"/>
        <w:ind w:left="3600" w:firstLine="720"/>
        <w:rPr>
          <w:rFonts w:eastAsia="Times New Roman"/>
          <w:sz w:val="28"/>
          <w:szCs w:val="28"/>
        </w:rPr>
      </w:pPr>
      <w:r w:rsidRPr="00A56D97">
        <w:rPr>
          <w:rFonts w:eastAsia="Times New Roman"/>
          <w:sz w:val="28"/>
          <w:szCs w:val="28"/>
        </w:rPr>
        <w:t>(313) 226-9587</w:t>
      </w:r>
      <w:r w:rsidRPr="00A56D97">
        <w:rPr>
          <w:rFonts w:eastAsia="Times New Roman"/>
          <w:sz w:val="28"/>
          <w:szCs w:val="28"/>
        </w:rPr>
        <w:tab/>
      </w:r>
      <w:r w:rsidRPr="00A56D97">
        <w:rPr>
          <w:rFonts w:eastAsia="Times New Roman"/>
          <w:sz w:val="28"/>
          <w:szCs w:val="28"/>
        </w:rPr>
        <w:tab/>
      </w:r>
      <w:r w:rsidRPr="00A56D97">
        <w:rPr>
          <w:rFonts w:eastAsia="Times New Roman"/>
          <w:sz w:val="28"/>
          <w:szCs w:val="28"/>
        </w:rPr>
        <w:tab/>
      </w:r>
      <w:r w:rsidRPr="00A56D97">
        <w:rPr>
          <w:rFonts w:eastAsia="Times New Roman"/>
          <w:sz w:val="28"/>
          <w:szCs w:val="28"/>
        </w:rPr>
        <w:tab/>
      </w:r>
      <w:r w:rsidRPr="00A56D97">
        <w:rPr>
          <w:rFonts w:eastAsia="Times New Roman"/>
          <w:sz w:val="28"/>
          <w:szCs w:val="28"/>
        </w:rPr>
        <w:tab/>
      </w:r>
    </w:p>
    <w:p w:rsidR="001B2BEE" w:rsidRPr="004A126C" w:rsidRDefault="00772514" w:rsidP="004A126C">
      <w:pPr>
        <w:widowControl w:val="0"/>
        <w:spacing w:line="240" w:lineRule="auto"/>
        <w:rPr>
          <w:rFonts w:eastAsia="Times New Roman"/>
          <w:sz w:val="28"/>
          <w:szCs w:val="28"/>
        </w:rPr>
      </w:pPr>
      <w:r>
        <w:rPr>
          <w:rFonts w:eastAsia="Times New Roman"/>
          <w:sz w:val="28"/>
          <w:szCs w:val="28"/>
        </w:rPr>
        <w:t xml:space="preserve">Dated:  </w:t>
      </w:r>
      <w:r w:rsidR="00E33E27">
        <w:rPr>
          <w:rFonts w:eastAsia="Times New Roman"/>
          <w:sz w:val="28"/>
          <w:szCs w:val="28"/>
        </w:rPr>
        <w:t>Ju</w:t>
      </w:r>
      <w:r w:rsidR="007305C6">
        <w:rPr>
          <w:rFonts w:eastAsia="Times New Roman"/>
          <w:sz w:val="28"/>
          <w:szCs w:val="28"/>
        </w:rPr>
        <w:t>ly</w:t>
      </w:r>
      <w:r>
        <w:rPr>
          <w:rFonts w:eastAsia="Times New Roman"/>
          <w:sz w:val="28"/>
          <w:szCs w:val="28"/>
        </w:rPr>
        <w:t xml:space="preserve"> </w:t>
      </w:r>
      <w:r w:rsidR="0097411E">
        <w:rPr>
          <w:rFonts w:eastAsia="Times New Roman"/>
          <w:sz w:val="28"/>
          <w:szCs w:val="28"/>
        </w:rPr>
        <w:t>25</w:t>
      </w:r>
      <w:r w:rsidR="004A126C" w:rsidRPr="00A56D97">
        <w:rPr>
          <w:rFonts w:eastAsia="Times New Roman"/>
          <w:sz w:val="28"/>
          <w:szCs w:val="28"/>
        </w:rPr>
        <w:t>, 201</w:t>
      </w:r>
      <w:r w:rsidR="00E33E27">
        <w:rPr>
          <w:rFonts w:eastAsia="Times New Roman"/>
          <w:sz w:val="28"/>
          <w:szCs w:val="28"/>
        </w:rPr>
        <w:t>9</w:t>
      </w:r>
      <w:r>
        <w:rPr>
          <w:rFonts w:eastAsia="Times New Roman"/>
          <w:sz w:val="28"/>
          <w:szCs w:val="28"/>
        </w:rPr>
        <w:tab/>
      </w:r>
      <w:r w:rsidR="00E33E27">
        <w:rPr>
          <w:rFonts w:eastAsia="Times New Roman"/>
          <w:sz w:val="28"/>
          <w:szCs w:val="28"/>
        </w:rPr>
        <w:tab/>
      </w:r>
      <w:r>
        <w:rPr>
          <w:rFonts w:eastAsia="Times New Roman"/>
          <w:sz w:val="28"/>
          <w:szCs w:val="28"/>
        </w:rPr>
        <w:tab/>
      </w:r>
      <w:hyperlink r:id="rId8" w:history="1">
        <w:r w:rsidR="001B2BEE" w:rsidRPr="005D4B91">
          <w:rPr>
            <w:rStyle w:val="Hyperlink"/>
            <w:rFonts w:eastAsia="Times New Roman"/>
            <w:sz w:val="28"/>
            <w:szCs w:val="28"/>
          </w:rPr>
          <w:t>linda.aouate@usdoj.gov</w:t>
        </w:r>
      </w:hyperlink>
      <w:r w:rsidR="001B2BEE">
        <w:rPr>
          <w:rFonts w:eastAsia="Times New Roman"/>
          <w:sz w:val="28"/>
          <w:szCs w:val="28"/>
        </w:rPr>
        <w:t xml:space="preserve"> </w:t>
      </w:r>
      <w:r w:rsidR="001B2BEE" w:rsidRPr="00A56D97">
        <w:rPr>
          <w:rFonts w:eastAsia="Times New Roman"/>
          <w:sz w:val="28"/>
          <w:szCs w:val="28"/>
        </w:rPr>
        <w:tab/>
      </w:r>
      <w:r w:rsidR="001B2BEE" w:rsidRPr="00A56D97">
        <w:rPr>
          <w:rFonts w:eastAsia="Times New Roman"/>
          <w:sz w:val="28"/>
          <w:szCs w:val="28"/>
        </w:rPr>
        <w:tab/>
      </w:r>
      <w:r w:rsidR="001B2BEE" w:rsidRPr="00A56D97">
        <w:rPr>
          <w:rFonts w:eastAsia="Times New Roman"/>
          <w:sz w:val="28"/>
          <w:szCs w:val="28"/>
        </w:rPr>
        <w:tab/>
      </w:r>
      <w:r w:rsidR="001B2BEE" w:rsidRPr="00A56D97">
        <w:rPr>
          <w:rFonts w:eastAsia="Times New Roman"/>
          <w:sz w:val="28"/>
          <w:szCs w:val="28"/>
        </w:rPr>
        <w:tab/>
      </w:r>
      <w:r w:rsidR="001B2BEE" w:rsidRPr="00A56D97">
        <w:rPr>
          <w:rFonts w:eastAsia="Times New Roman"/>
          <w:sz w:val="28"/>
          <w:szCs w:val="28"/>
        </w:rPr>
        <w:tab/>
      </w:r>
    </w:p>
    <w:p w:rsidR="00BD6638" w:rsidRDefault="00BD6638">
      <w:pPr>
        <w:spacing w:after="200"/>
        <w:rPr>
          <w:b/>
          <w:sz w:val="28"/>
          <w:szCs w:val="28"/>
          <w:u w:val="single"/>
        </w:rPr>
      </w:pPr>
      <w:r>
        <w:rPr>
          <w:b/>
          <w:sz w:val="28"/>
          <w:szCs w:val="28"/>
          <w:u w:val="single"/>
        </w:rPr>
        <w:br w:type="page"/>
      </w:r>
    </w:p>
    <w:p w:rsidR="004A126C" w:rsidRPr="00D14863" w:rsidRDefault="004A126C" w:rsidP="004A126C">
      <w:pPr>
        <w:jc w:val="center"/>
        <w:rPr>
          <w:b/>
          <w:sz w:val="28"/>
          <w:szCs w:val="28"/>
          <w:u w:val="single"/>
        </w:rPr>
      </w:pPr>
      <w:r w:rsidRPr="00D14863">
        <w:rPr>
          <w:b/>
          <w:sz w:val="28"/>
          <w:szCs w:val="28"/>
          <w:u w:val="single"/>
        </w:rPr>
        <w:lastRenderedPageBreak/>
        <w:t>CERTIFICATE OF SERVICE</w:t>
      </w:r>
    </w:p>
    <w:p w:rsidR="004A126C" w:rsidRPr="002B582A" w:rsidRDefault="004A126C" w:rsidP="004A126C">
      <w:pPr>
        <w:jc w:val="center"/>
        <w:rPr>
          <w:sz w:val="28"/>
          <w:szCs w:val="28"/>
          <w:u w:val="single"/>
        </w:rPr>
      </w:pPr>
    </w:p>
    <w:p w:rsidR="004A126C" w:rsidRPr="002B582A" w:rsidRDefault="004A126C" w:rsidP="004A126C">
      <w:pPr>
        <w:spacing w:line="480" w:lineRule="auto"/>
        <w:rPr>
          <w:sz w:val="28"/>
          <w:szCs w:val="28"/>
        </w:rPr>
      </w:pPr>
      <w:r w:rsidRPr="002B582A">
        <w:rPr>
          <w:sz w:val="28"/>
          <w:szCs w:val="28"/>
        </w:rPr>
        <w:tab/>
        <w:t>I hereby certify that on</w:t>
      </w:r>
      <w:r w:rsidR="00CC621C">
        <w:rPr>
          <w:sz w:val="28"/>
          <w:szCs w:val="28"/>
        </w:rPr>
        <w:t xml:space="preserve"> </w:t>
      </w:r>
      <w:r w:rsidR="00E33E27">
        <w:rPr>
          <w:sz w:val="28"/>
          <w:szCs w:val="28"/>
        </w:rPr>
        <w:t>Ju</w:t>
      </w:r>
      <w:r w:rsidR="007305C6">
        <w:rPr>
          <w:sz w:val="28"/>
          <w:szCs w:val="28"/>
        </w:rPr>
        <w:t>ly</w:t>
      </w:r>
      <w:r w:rsidR="0097411E">
        <w:rPr>
          <w:sz w:val="28"/>
          <w:szCs w:val="28"/>
        </w:rPr>
        <w:t xml:space="preserve"> 25</w:t>
      </w:r>
      <w:r>
        <w:rPr>
          <w:sz w:val="28"/>
          <w:szCs w:val="28"/>
        </w:rPr>
        <w:t>, 201</w:t>
      </w:r>
      <w:r w:rsidR="00E33E27">
        <w:rPr>
          <w:sz w:val="28"/>
          <w:szCs w:val="28"/>
        </w:rPr>
        <w:t>9</w:t>
      </w:r>
      <w:r w:rsidRPr="002B582A">
        <w:rPr>
          <w:sz w:val="28"/>
          <w:szCs w:val="28"/>
        </w:rPr>
        <w:t xml:space="preserve">, the foregoing was electronically filed using the ECF system which will send notification of such filing to all ECF participants. </w:t>
      </w:r>
    </w:p>
    <w:p w:rsidR="004A126C" w:rsidRPr="002B582A" w:rsidRDefault="004A126C" w:rsidP="004A126C">
      <w:pPr>
        <w:rPr>
          <w:sz w:val="28"/>
          <w:szCs w:val="28"/>
        </w:rPr>
      </w:pPr>
    </w:p>
    <w:p w:rsidR="004A126C" w:rsidRPr="00F312E2" w:rsidRDefault="004A126C" w:rsidP="004A126C">
      <w:pPr>
        <w:spacing w:line="240" w:lineRule="auto"/>
        <w:ind w:left="4320" w:firstLine="720"/>
        <w:rPr>
          <w:sz w:val="28"/>
          <w:szCs w:val="28"/>
          <w:u w:val="single"/>
        </w:rPr>
      </w:pPr>
      <w:r w:rsidRPr="00CC63EC">
        <w:rPr>
          <w:sz w:val="28"/>
          <w:szCs w:val="28"/>
          <w:u w:val="single"/>
        </w:rPr>
        <w:t>s/Linda Aouate</w:t>
      </w:r>
      <w:r w:rsidRPr="00CC63EC">
        <w:rPr>
          <w:sz w:val="28"/>
          <w:szCs w:val="28"/>
          <w:u w:val="single"/>
        </w:rPr>
        <w:tab/>
      </w:r>
      <w:r>
        <w:rPr>
          <w:sz w:val="28"/>
          <w:szCs w:val="28"/>
        </w:rPr>
        <w:t>(P70693)</w:t>
      </w:r>
    </w:p>
    <w:p w:rsidR="004A126C" w:rsidRPr="00CC63EC" w:rsidRDefault="004A126C" w:rsidP="004A126C">
      <w:pPr>
        <w:spacing w:line="240" w:lineRule="auto"/>
        <w:rPr>
          <w:sz w:val="28"/>
          <w:szCs w:val="28"/>
        </w:rPr>
      </w:pPr>
      <w:r w:rsidRPr="00CC63EC">
        <w:rPr>
          <w:sz w:val="28"/>
          <w:szCs w:val="28"/>
        </w:rPr>
        <w:tab/>
      </w:r>
      <w:r w:rsidRPr="00CC63EC">
        <w:rPr>
          <w:sz w:val="28"/>
          <w:szCs w:val="28"/>
        </w:rPr>
        <w:tab/>
      </w:r>
      <w:r w:rsidRPr="00CC63EC">
        <w:rPr>
          <w:sz w:val="28"/>
          <w:szCs w:val="28"/>
        </w:rPr>
        <w:tab/>
      </w:r>
      <w:r w:rsidRPr="00CC63EC">
        <w:rPr>
          <w:sz w:val="28"/>
          <w:szCs w:val="28"/>
        </w:rPr>
        <w:tab/>
      </w:r>
      <w:r w:rsidRPr="00CC63EC">
        <w:rPr>
          <w:sz w:val="28"/>
          <w:szCs w:val="28"/>
        </w:rPr>
        <w:tab/>
      </w:r>
      <w:r w:rsidRPr="00CC63EC">
        <w:rPr>
          <w:sz w:val="28"/>
          <w:szCs w:val="28"/>
        </w:rPr>
        <w:tab/>
      </w:r>
      <w:r w:rsidRPr="00CC63EC">
        <w:rPr>
          <w:sz w:val="28"/>
          <w:szCs w:val="28"/>
        </w:rPr>
        <w:tab/>
        <w:t>Assistant United States Attorney</w:t>
      </w:r>
    </w:p>
    <w:p w:rsidR="004A126C" w:rsidRPr="00CC63EC" w:rsidRDefault="004A126C" w:rsidP="004A126C">
      <w:pPr>
        <w:spacing w:line="240" w:lineRule="auto"/>
        <w:rPr>
          <w:sz w:val="28"/>
          <w:szCs w:val="28"/>
        </w:rPr>
      </w:pPr>
      <w:r w:rsidRPr="00CC63EC">
        <w:rPr>
          <w:sz w:val="28"/>
          <w:szCs w:val="28"/>
        </w:rPr>
        <w:tab/>
      </w:r>
      <w:r w:rsidRPr="00CC63EC">
        <w:rPr>
          <w:sz w:val="28"/>
          <w:szCs w:val="28"/>
        </w:rPr>
        <w:tab/>
      </w:r>
      <w:r w:rsidRPr="00CC63EC">
        <w:rPr>
          <w:sz w:val="28"/>
          <w:szCs w:val="28"/>
        </w:rPr>
        <w:tab/>
      </w:r>
      <w:r w:rsidRPr="00CC63EC">
        <w:rPr>
          <w:sz w:val="28"/>
          <w:szCs w:val="28"/>
        </w:rPr>
        <w:tab/>
      </w:r>
      <w:r w:rsidRPr="00CC63EC">
        <w:rPr>
          <w:sz w:val="28"/>
          <w:szCs w:val="28"/>
        </w:rPr>
        <w:tab/>
      </w:r>
      <w:r w:rsidRPr="00CC63EC">
        <w:rPr>
          <w:sz w:val="28"/>
          <w:szCs w:val="28"/>
        </w:rPr>
        <w:tab/>
      </w:r>
      <w:r w:rsidRPr="00CC63EC">
        <w:rPr>
          <w:sz w:val="28"/>
          <w:szCs w:val="28"/>
        </w:rPr>
        <w:tab/>
        <w:t>211 W. Fort Street, Ste. 2001</w:t>
      </w:r>
    </w:p>
    <w:p w:rsidR="004A126C" w:rsidRPr="00CC63EC" w:rsidRDefault="004A126C" w:rsidP="004A126C">
      <w:pPr>
        <w:spacing w:line="240" w:lineRule="auto"/>
        <w:rPr>
          <w:sz w:val="28"/>
          <w:szCs w:val="28"/>
        </w:rPr>
      </w:pPr>
      <w:r w:rsidRPr="00CC63EC">
        <w:rPr>
          <w:sz w:val="28"/>
          <w:szCs w:val="28"/>
        </w:rPr>
        <w:tab/>
      </w:r>
      <w:r w:rsidRPr="00CC63EC">
        <w:rPr>
          <w:sz w:val="28"/>
          <w:szCs w:val="28"/>
        </w:rPr>
        <w:tab/>
      </w:r>
      <w:r w:rsidRPr="00CC63EC">
        <w:rPr>
          <w:sz w:val="28"/>
          <w:szCs w:val="28"/>
        </w:rPr>
        <w:tab/>
      </w:r>
      <w:r w:rsidRPr="00CC63EC">
        <w:rPr>
          <w:sz w:val="28"/>
          <w:szCs w:val="28"/>
        </w:rPr>
        <w:tab/>
      </w:r>
      <w:r w:rsidRPr="00CC63EC">
        <w:rPr>
          <w:sz w:val="28"/>
          <w:szCs w:val="28"/>
        </w:rPr>
        <w:tab/>
      </w:r>
      <w:r w:rsidRPr="00CC63EC">
        <w:rPr>
          <w:sz w:val="28"/>
          <w:szCs w:val="28"/>
        </w:rPr>
        <w:tab/>
      </w:r>
      <w:r w:rsidRPr="00CC63EC">
        <w:rPr>
          <w:sz w:val="28"/>
          <w:szCs w:val="28"/>
        </w:rPr>
        <w:tab/>
        <w:t>Detroit, MI 48226</w:t>
      </w:r>
    </w:p>
    <w:p w:rsidR="004A126C" w:rsidRPr="00CC63EC" w:rsidRDefault="004A126C" w:rsidP="004A126C">
      <w:pPr>
        <w:spacing w:line="240" w:lineRule="auto"/>
        <w:rPr>
          <w:sz w:val="28"/>
          <w:szCs w:val="28"/>
        </w:rPr>
      </w:pPr>
      <w:r w:rsidRPr="00CC63EC">
        <w:rPr>
          <w:sz w:val="28"/>
          <w:szCs w:val="28"/>
        </w:rPr>
        <w:tab/>
      </w:r>
      <w:r w:rsidRPr="00CC63EC">
        <w:rPr>
          <w:sz w:val="28"/>
          <w:szCs w:val="28"/>
        </w:rPr>
        <w:tab/>
      </w:r>
      <w:r w:rsidRPr="00CC63EC">
        <w:rPr>
          <w:sz w:val="28"/>
          <w:szCs w:val="28"/>
        </w:rPr>
        <w:tab/>
      </w:r>
      <w:r w:rsidRPr="00CC63EC">
        <w:rPr>
          <w:sz w:val="28"/>
          <w:szCs w:val="28"/>
        </w:rPr>
        <w:tab/>
      </w:r>
      <w:r w:rsidRPr="00CC63EC">
        <w:rPr>
          <w:sz w:val="28"/>
          <w:szCs w:val="28"/>
        </w:rPr>
        <w:tab/>
      </w:r>
      <w:r w:rsidRPr="00CC63EC">
        <w:rPr>
          <w:sz w:val="28"/>
          <w:szCs w:val="28"/>
        </w:rPr>
        <w:tab/>
      </w:r>
      <w:r w:rsidRPr="00CC63EC">
        <w:rPr>
          <w:sz w:val="28"/>
          <w:szCs w:val="28"/>
        </w:rPr>
        <w:tab/>
        <w:t>(313) 226-9587</w:t>
      </w:r>
    </w:p>
    <w:p w:rsidR="004A126C" w:rsidRDefault="004A126C" w:rsidP="004A126C">
      <w:pPr>
        <w:spacing w:line="240" w:lineRule="auto"/>
        <w:rPr>
          <w:sz w:val="28"/>
          <w:szCs w:val="28"/>
        </w:rPr>
      </w:pPr>
      <w:r>
        <w:rPr>
          <w:sz w:val="28"/>
          <w:szCs w:val="28"/>
        </w:rPr>
        <w:tab/>
      </w:r>
      <w:r>
        <w:rPr>
          <w:sz w:val="28"/>
          <w:szCs w:val="28"/>
        </w:rPr>
        <w:tab/>
      </w:r>
      <w:r>
        <w:rPr>
          <w:sz w:val="28"/>
          <w:szCs w:val="28"/>
        </w:rPr>
        <w:tab/>
      </w:r>
      <w:r w:rsidRPr="00CC63EC">
        <w:rPr>
          <w:sz w:val="28"/>
          <w:szCs w:val="28"/>
        </w:rPr>
        <w:tab/>
      </w:r>
      <w:r w:rsidRPr="00CC63EC">
        <w:rPr>
          <w:sz w:val="28"/>
          <w:szCs w:val="28"/>
        </w:rPr>
        <w:tab/>
      </w:r>
      <w:r w:rsidRPr="00CC63EC">
        <w:rPr>
          <w:sz w:val="28"/>
          <w:szCs w:val="28"/>
        </w:rPr>
        <w:tab/>
      </w:r>
      <w:r w:rsidRPr="00CC63EC">
        <w:rPr>
          <w:sz w:val="28"/>
          <w:szCs w:val="28"/>
        </w:rPr>
        <w:tab/>
      </w:r>
      <w:hyperlink r:id="rId9" w:history="1">
        <w:r w:rsidRPr="00A617B5">
          <w:rPr>
            <w:rStyle w:val="Hyperlink"/>
            <w:sz w:val="28"/>
            <w:szCs w:val="28"/>
          </w:rPr>
          <w:t>linda.aouate@usdoj.gov</w:t>
        </w:r>
      </w:hyperlink>
    </w:p>
    <w:p w:rsidR="00AF0077" w:rsidRDefault="00AF0077" w:rsidP="00C45D12">
      <w:pPr>
        <w:widowControl w:val="0"/>
        <w:spacing w:line="240" w:lineRule="auto"/>
        <w:rPr>
          <w:sz w:val="28"/>
          <w:szCs w:val="28"/>
        </w:rPr>
      </w:pPr>
    </w:p>
    <w:sectPr w:rsidR="00AF0077" w:rsidSect="00BB1A5F">
      <w:footerReference w:type="default" r:id="rId10"/>
      <w:footerReference w:type="first" r:id="rId11"/>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6460" w:rsidRDefault="00A96460" w:rsidP="00B9274D">
      <w:pPr>
        <w:spacing w:line="240" w:lineRule="auto"/>
      </w:pPr>
      <w:r>
        <w:separator/>
      </w:r>
    </w:p>
  </w:endnote>
  <w:endnote w:type="continuationSeparator" w:id="0">
    <w:p w:rsidR="00A96460" w:rsidRDefault="00A96460" w:rsidP="00B927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182518"/>
      <w:docPartObj>
        <w:docPartGallery w:val="Page Numbers (Bottom of Page)"/>
        <w:docPartUnique/>
      </w:docPartObj>
    </w:sdtPr>
    <w:sdtEndPr>
      <w:rPr>
        <w:noProof/>
      </w:rPr>
    </w:sdtEndPr>
    <w:sdtContent>
      <w:p w:rsidR="00BB1A5F" w:rsidRDefault="00BB1A5F">
        <w:pPr>
          <w:pStyle w:val="Footer"/>
          <w:jc w:val="center"/>
        </w:pPr>
        <w:r>
          <w:fldChar w:fldCharType="begin"/>
        </w:r>
        <w:r>
          <w:instrText xml:space="preserve"> PAGE   \* MERGEFORMAT </w:instrText>
        </w:r>
        <w:r>
          <w:fldChar w:fldCharType="separate"/>
        </w:r>
        <w:r w:rsidR="001978A7">
          <w:rPr>
            <w:noProof/>
          </w:rPr>
          <w:t>8</w:t>
        </w:r>
        <w:r>
          <w:rPr>
            <w:noProof/>
          </w:rPr>
          <w:fldChar w:fldCharType="end"/>
        </w:r>
      </w:p>
    </w:sdtContent>
  </w:sdt>
  <w:p w:rsidR="00BB1A5F" w:rsidRDefault="00BB1A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1A5F" w:rsidRDefault="00BB1A5F">
    <w:pPr>
      <w:pStyle w:val="Footer"/>
      <w:jc w:val="center"/>
    </w:pPr>
  </w:p>
  <w:p w:rsidR="005227EF" w:rsidRDefault="005227EF" w:rsidP="00DC398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6460" w:rsidRDefault="00A96460" w:rsidP="00B9274D">
      <w:pPr>
        <w:spacing w:line="240" w:lineRule="auto"/>
      </w:pPr>
      <w:r>
        <w:separator/>
      </w:r>
    </w:p>
  </w:footnote>
  <w:footnote w:type="continuationSeparator" w:id="0">
    <w:p w:rsidR="00A96460" w:rsidRDefault="00A96460" w:rsidP="00B9274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47410"/>
    <w:multiLevelType w:val="hybridMultilevel"/>
    <w:tmpl w:val="4060338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895357"/>
    <w:multiLevelType w:val="hybridMultilevel"/>
    <w:tmpl w:val="693EF474"/>
    <w:lvl w:ilvl="0" w:tplc="CA6C4AB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465857"/>
    <w:multiLevelType w:val="hybridMultilevel"/>
    <w:tmpl w:val="44721EC6"/>
    <w:lvl w:ilvl="0" w:tplc="C478C1E2">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D576A69"/>
    <w:multiLevelType w:val="hybridMultilevel"/>
    <w:tmpl w:val="C78E09DE"/>
    <w:lvl w:ilvl="0" w:tplc="FE4683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35245A9"/>
    <w:multiLevelType w:val="hybridMultilevel"/>
    <w:tmpl w:val="B75CD550"/>
    <w:lvl w:ilvl="0" w:tplc="D4E26A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B131511"/>
    <w:multiLevelType w:val="hybridMultilevel"/>
    <w:tmpl w:val="941A4CF0"/>
    <w:lvl w:ilvl="0" w:tplc="D0106D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2858EF"/>
    <w:multiLevelType w:val="hybridMultilevel"/>
    <w:tmpl w:val="BDDA0D1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E9934CE"/>
    <w:multiLevelType w:val="hybridMultilevel"/>
    <w:tmpl w:val="DFB23B52"/>
    <w:lvl w:ilvl="0" w:tplc="C32852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3100015"/>
    <w:multiLevelType w:val="hybridMultilevel"/>
    <w:tmpl w:val="539619F6"/>
    <w:lvl w:ilvl="0" w:tplc="86D2C0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7484E3A"/>
    <w:multiLevelType w:val="hybridMultilevel"/>
    <w:tmpl w:val="8C66A6FE"/>
    <w:lvl w:ilvl="0" w:tplc="D676E736">
      <w:start w:val="1"/>
      <w:numFmt w:val="lowerLetter"/>
      <w:lvlText w:val="%1)"/>
      <w:lvlJc w:val="left"/>
      <w:pPr>
        <w:ind w:left="1092" w:hanging="372"/>
      </w:pPr>
      <w:rPr>
        <w:rFonts w:ascii="Times New Roman" w:eastAsiaTheme="minorHAnsi" w:hAnsi="Times New Roman"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FC573DF"/>
    <w:multiLevelType w:val="hybridMultilevel"/>
    <w:tmpl w:val="62B40580"/>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6217B03"/>
    <w:multiLevelType w:val="hybridMultilevel"/>
    <w:tmpl w:val="9412EB26"/>
    <w:lvl w:ilvl="0" w:tplc="26968F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29F3942"/>
    <w:multiLevelType w:val="hybridMultilevel"/>
    <w:tmpl w:val="14A8F6BA"/>
    <w:lvl w:ilvl="0" w:tplc="3CEC8B86">
      <w:start w:val="1"/>
      <w:numFmt w:val="lowerLetter"/>
      <w:lvlText w:val="%1)"/>
      <w:lvlJc w:val="left"/>
      <w:pPr>
        <w:ind w:left="1440" w:hanging="63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 w15:restartNumberingAfterBreak="0">
    <w:nsid w:val="747153BE"/>
    <w:multiLevelType w:val="hybridMultilevel"/>
    <w:tmpl w:val="D74620F6"/>
    <w:lvl w:ilvl="0" w:tplc="F4421D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7E31AF8"/>
    <w:multiLevelType w:val="hybridMultilevel"/>
    <w:tmpl w:val="A30CB0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5"/>
  </w:num>
  <w:num w:numId="3">
    <w:abstractNumId w:val="8"/>
  </w:num>
  <w:num w:numId="4">
    <w:abstractNumId w:val="11"/>
  </w:num>
  <w:num w:numId="5">
    <w:abstractNumId w:val="4"/>
  </w:num>
  <w:num w:numId="6">
    <w:abstractNumId w:val="0"/>
  </w:num>
  <w:num w:numId="7">
    <w:abstractNumId w:val="6"/>
  </w:num>
  <w:num w:numId="8">
    <w:abstractNumId w:val="10"/>
  </w:num>
  <w:num w:numId="9">
    <w:abstractNumId w:val="2"/>
  </w:num>
  <w:num w:numId="10">
    <w:abstractNumId w:val="14"/>
  </w:num>
  <w:num w:numId="11">
    <w:abstractNumId w:val="9"/>
  </w:num>
  <w:num w:numId="12">
    <w:abstractNumId w:val="3"/>
  </w:num>
  <w:num w:numId="13">
    <w:abstractNumId w:val="7"/>
  </w:num>
  <w:num w:numId="14">
    <w:abstractNumId w:val="12"/>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CITRUS_JURISDICTION" w:val="Bluebook"/>
    <w:docVar w:name="CITRUS_DOC_GUID" w:val="{166D6C96-0D69-4A2D-86E0-A7B2D3289F39}"/>
  </w:docVars>
  <w:rsids>
    <w:rsidRoot w:val="00FD62BA"/>
    <w:rsid w:val="00011441"/>
    <w:rsid w:val="00013E4D"/>
    <w:rsid w:val="00057966"/>
    <w:rsid w:val="00064ABC"/>
    <w:rsid w:val="00066F79"/>
    <w:rsid w:val="00067131"/>
    <w:rsid w:val="00073E35"/>
    <w:rsid w:val="00087001"/>
    <w:rsid w:val="00097E70"/>
    <w:rsid w:val="000A48B1"/>
    <w:rsid w:val="000A5065"/>
    <w:rsid w:val="000A779F"/>
    <w:rsid w:val="000B3C23"/>
    <w:rsid w:val="000B7BD1"/>
    <w:rsid w:val="000C61D7"/>
    <w:rsid w:val="000C68DE"/>
    <w:rsid w:val="000D71BE"/>
    <w:rsid w:val="000E570C"/>
    <w:rsid w:val="000E7890"/>
    <w:rsid w:val="000F3E16"/>
    <w:rsid w:val="00100F4D"/>
    <w:rsid w:val="00120AB7"/>
    <w:rsid w:val="00122524"/>
    <w:rsid w:val="001364C2"/>
    <w:rsid w:val="00144995"/>
    <w:rsid w:val="00151FF7"/>
    <w:rsid w:val="00153FD0"/>
    <w:rsid w:val="0016199C"/>
    <w:rsid w:val="00171053"/>
    <w:rsid w:val="00171E49"/>
    <w:rsid w:val="0017381E"/>
    <w:rsid w:val="00174112"/>
    <w:rsid w:val="0017619B"/>
    <w:rsid w:val="00177315"/>
    <w:rsid w:val="00182BF5"/>
    <w:rsid w:val="00184940"/>
    <w:rsid w:val="00186A2F"/>
    <w:rsid w:val="001905E2"/>
    <w:rsid w:val="001978A7"/>
    <w:rsid w:val="001A191A"/>
    <w:rsid w:val="001A3B3C"/>
    <w:rsid w:val="001B22C4"/>
    <w:rsid w:val="001B2BEE"/>
    <w:rsid w:val="001C612F"/>
    <w:rsid w:val="001C7571"/>
    <w:rsid w:val="001C7EC1"/>
    <w:rsid w:val="001D5060"/>
    <w:rsid w:val="001D55B6"/>
    <w:rsid w:val="001D5AB6"/>
    <w:rsid w:val="001E4BFB"/>
    <w:rsid w:val="001F13B7"/>
    <w:rsid w:val="001F3428"/>
    <w:rsid w:val="00202F39"/>
    <w:rsid w:val="00204039"/>
    <w:rsid w:val="002041D4"/>
    <w:rsid w:val="00237152"/>
    <w:rsid w:val="00243F3C"/>
    <w:rsid w:val="0026581A"/>
    <w:rsid w:val="00267F60"/>
    <w:rsid w:val="00275A7B"/>
    <w:rsid w:val="0029212C"/>
    <w:rsid w:val="002A226D"/>
    <w:rsid w:val="002A403F"/>
    <w:rsid w:val="002B057C"/>
    <w:rsid w:val="002B42F8"/>
    <w:rsid w:val="002B582A"/>
    <w:rsid w:val="002C1671"/>
    <w:rsid w:val="002C1784"/>
    <w:rsid w:val="002C3772"/>
    <w:rsid w:val="002E2234"/>
    <w:rsid w:val="002E72CA"/>
    <w:rsid w:val="002F0831"/>
    <w:rsid w:val="002F1631"/>
    <w:rsid w:val="002F7F27"/>
    <w:rsid w:val="0030215D"/>
    <w:rsid w:val="003048D2"/>
    <w:rsid w:val="003102D3"/>
    <w:rsid w:val="0031350D"/>
    <w:rsid w:val="00330363"/>
    <w:rsid w:val="003356A8"/>
    <w:rsid w:val="00336A8B"/>
    <w:rsid w:val="0034391D"/>
    <w:rsid w:val="00345B2D"/>
    <w:rsid w:val="00351142"/>
    <w:rsid w:val="00356D57"/>
    <w:rsid w:val="00374B0B"/>
    <w:rsid w:val="0037693C"/>
    <w:rsid w:val="00380FDB"/>
    <w:rsid w:val="00381381"/>
    <w:rsid w:val="0039356E"/>
    <w:rsid w:val="003B0309"/>
    <w:rsid w:val="003B5195"/>
    <w:rsid w:val="003B5769"/>
    <w:rsid w:val="003B7855"/>
    <w:rsid w:val="003B7988"/>
    <w:rsid w:val="003F05CF"/>
    <w:rsid w:val="003F35C3"/>
    <w:rsid w:val="00423CDB"/>
    <w:rsid w:val="00427541"/>
    <w:rsid w:val="004305A5"/>
    <w:rsid w:val="0043704D"/>
    <w:rsid w:val="00443F40"/>
    <w:rsid w:val="00444986"/>
    <w:rsid w:val="0044688E"/>
    <w:rsid w:val="00450C88"/>
    <w:rsid w:val="00452EE4"/>
    <w:rsid w:val="00493895"/>
    <w:rsid w:val="00493B8B"/>
    <w:rsid w:val="00497DA4"/>
    <w:rsid w:val="004A126C"/>
    <w:rsid w:val="004A1BF3"/>
    <w:rsid w:val="004A3C64"/>
    <w:rsid w:val="004A699B"/>
    <w:rsid w:val="004A7079"/>
    <w:rsid w:val="004A78D5"/>
    <w:rsid w:val="004B1478"/>
    <w:rsid w:val="004B180E"/>
    <w:rsid w:val="004B2482"/>
    <w:rsid w:val="004B3453"/>
    <w:rsid w:val="004C1D8F"/>
    <w:rsid w:val="004D3F42"/>
    <w:rsid w:val="004E0C5A"/>
    <w:rsid w:val="004E2852"/>
    <w:rsid w:val="004E5020"/>
    <w:rsid w:val="004F1060"/>
    <w:rsid w:val="004F7E50"/>
    <w:rsid w:val="00503CAF"/>
    <w:rsid w:val="00514CAC"/>
    <w:rsid w:val="005227EF"/>
    <w:rsid w:val="00523C55"/>
    <w:rsid w:val="00525BB1"/>
    <w:rsid w:val="00526E10"/>
    <w:rsid w:val="0053377E"/>
    <w:rsid w:val="00534A02"/>
    <w:rsid w:val="0053635E"/>
    <w:rsid w:val="005442D7"/>
    <w:rsid w:val="005501B6"/>
    <w:rsid w:val="00557193"/>
    <w:rsid w:val="00562813"/>
    <w:rsid w:val="005646F6"/>
    <w:rsid w:val="005661A1"/>
    <w:rsid w:val="005708CD"/>
    <w:rsid w:val="00582ACA"/>
    <w:rsid w:val="00590A6D"/>
    <w:rsid w:val="005A0204"/>
    <w:rsid w:val="005A0CE8"/>
    <w:rsid w:val="005A1829"/>
    <w:rsid w:val="005A20DF"/>
    <w:rsid w:val="005A2D65"/>
    <w:rsid w:val="005C6022"/>
    <w:rsid w:val="005E1185"/>
    <w:rsid w:val="005E29D9"/>
    <w:rsid w:val="005E575C"/>
    <w:rsid w:val="005E7F93"/>
    <w:rsid w:val="005F0805"/>
    <w:rsid w:val="00610CC8"/>
    <w:rsid w:val="00613918"/>
    <w:rsid w:val="00617C6E"/>
    <w:rsid w:val="0062304B"/>
    <w:rsid w:val="00627ED6"/>
    <w:rsid w:val="006342CE"/>
    <w:rsid w:val="00636CC0"/>
    <w:rsid w:val="006370F8"/>
    <w:rsid w:val="006446E6"/>
    <w:rsid w:val="00663334"/>
    <w:rsid w:val="0066459A"/>
    <w:rsid w:val="00685432"/>
    <w:rsid w:val="006A1381"/>
    <w:rsid w:val="006D0399"/>
    <w:rsid w:val="006D1021"/>
    <w:rsid w:val="006E7035"/>
    <w:rsid w:val="006F2480"/>
    <w:rsid w:val="006F2B6A"/>
    <w:rsid w:val="007005AA"/>
    <w:rsid w:val="00700E46"/>
    <w:rsid w:val="00702E1F"/>
    <w:rsid w:val="00702F70"/>
    <w:rsid w:val="00705061"/>
    <w:rsid w:val="00705ECE"/>
    <w:rsid w:val="007205CD"/>
    <w:rsid w:val="00725D0E"/>
    <w:rsid w:val="007305C6"/>
    <w:rsid w:val="00731246"/>
    <w:rsid w:val="00736390"/>
    <w:rsid w:val="00755478"/>
    <w:rsid w:val="00771E79"/>
    <w:rsid w:val="00772514"/>
    <w:rsid w:val="00773555"/>
    <w:rsid w:val="007742C7"/>
    <w:rsid w:val="007750AA"/>
    <w:rsid w:val="0077528D"/>
    <w:rsid w:val="00776A2D"/>
    <w:rsid w:val="00776DEC"/>
    <w:rsid w:val="00783669"/>
    <w:rsid w:val="007B3CB2"/>
    <w:rsid w:val="007C1B75"/>
    <w:rsid w:val="007C41F9"/>
    <w:rsid w:val="007D27A8"/>
    <w:rsid w:val="007F006E"/>
    <w:rsid w:val="007F7937"/>
    <w:rsid w:val="00800042"/>
    <w:rsid w:val="00810A74"/>
    <w:rsid w:val="00813D95"/>
    <w:rsid w:val="008418D7"/>
    <w:rsid w:val="00847027"/>
    <w:rsid w:val="0085140E"/>
    <w:rsid w:val="00855C6F"/>
    <w:rsid w:val="008616B9"/>
    <w:rsid w:val="00863F61"/>
    <w:rsid w:val="00867EDF"/>
    <w:rsid w:val="00874446"/>
    <w:rsid w:val="00877340"/>
    <w:rsid w:val="008839FD"/>
    <w:rsid w:val="00887E54"/>
    <w:rsid w:val="0089599D"/>
    <w:rsid w:val="008A738F"/>
    <w:rsid w:val="008B0A9E"/>
    <w:rsid w:val="008B2D6A"/>
    <w:rsid w:val="008B4898"/>
    <w:rsid w:val="008C5ADE"/>
    <w:rsid w:val="008E2188"/>
    <w:rsid w:val="008E2CE8"/>
    <w:rsid w:val="008E431C"/>
    <w:rsid w:val="008E5029"/>
    <w:rsid w:val="008F5D76"/>
    <w:rsid w:val="008F6361"/>
    <w:rsid w:val="008F6CD8"/>
    <w:rsid w:val="00901E88"/>
    <w:rsid w:val="00904743"/>
    <w:rsid w:val="009243A5"/>
    <w:rsid w:val="00927237"/>
    <w:rsid w:val="009421B1"/>
    <w:rsid w:val="00942C41"/>
    <w:rsid w:val="0094620D"/>
    <w:rsid w:val="00947BAC"/>
    <w:rsid w:val="009531D2"/>
    <w:rsid w:val="00962D0F"/>
    <w:rsid w:val="0097411E"/>
    <w:rsid w:val="00983000"/>
    <w:rsid w:val="009845B3"/>
    <w:rsid w:val="00984E91"/>
    <w:rsid w:val="009858E1"/>
    <w:rsid w:val="009920F5"/>
    <w:rsid w:val="00993231"/>
    <w:rsid w:val="009A4EC8"/>
    <w:rsid w:val="009A6FEC"/>
    <w:rsid w:val="009B0313"/>
    <w:rsid w:val="009C1E5A"/>
    <w:rsid w:val="009D0147"/>
    <w:rsid w:val="009D0EC3"/>
    <w:rsid w:val="009D3C33"/>
    <w:rsid w:val="009F359E"/>
    <w:rsid w:val="009F5F23"/>
    <w:rsid w:val="00A030AC"/>
    <w:rsid w:val="00A0492A"/>
    <w:rsid w:val="00A1454C"/>
    <w:rsid w:val="00A155A2"/>
    <w:rsid w:val="00A262B6"/>
    <w:rsid w:val="00A31CE3"/>
    <w:rsid w:val="00A32FD2"/>
    <w:rsid w:val="00A40E9C"/>
    <w:rsid w:val="00A42F8C"/>
    <w:rsid w:val="00A47EB3"/>
    <w:rsid w:val="00A545AA"/>
    <w:rsid w:val="00A57ED2"/>
    <w:rsid w:val="00A6025D"/>
    <w:rsid w:val="00A64F54"/>
    <w:rsid w:val="00A752FB"/>
    <w:rsid w:val="00A91EF1"/>
    <w:rsid w:val="00A96460"/>
    <w:rsid w:val="00AA12D5"/>
    <w:rsid w:val="00AB1B1E"/>
    <w:rsid w:val="00AB44E0"/>
    <w:rsid w:val="00AB7ACA"/>
    <w:rsid w:val="00AC736C"/>
    <w:rsid w:val="00AD033A"/>
    <w:rsid w:val="00AD43BC"/>
    <w:rsid w:val="00AE135C"/>
    <w:rsid w:val="00AE68E9"/>
    <w:rsid w:val="00AF0077"/>
    <w:rsid w:val="00AF4ADF"/>
    <w:rsid w:val="00AF6227"/>
    <w:rsid w:val="00AF6381"/>
    <w:rsid w:val="00B03608"/>
    <w:rsid w:val="00B042AC"/>
    <w:rsid w:val="00B078F3"/>
    <w:rsid w:val="00B07F9E"/>
    <w:rsid w:val="00B32C12"/>
    <w:rsid w:val="00B3387C"/>
    <w:rsid w:val="00B36442"/>
    <w:rsid w:val="00B40C1A"/>
    <w:rsid w:val="00B42D5D"/>
    <w:rsid w:val="00B47D89"/>
    <w:rsid w:val="00B55C09"/>
    <w:rsid w:val="00B714AD"/>
    <w:rsid w:val="00B72AC4"/>
    <w:rsid w:val="00B73740"/>
    <w:rsid w:val="00B76CA7"/>
    <w:rsid w:val="00B80027"/>
    <w:rsid w:val="00B825F9"/>
    <w:rsid w:val="00B839C7"/>
    <w:rsid w:val="00B83D8D"/>
    <w:rsid w:val="00B84742"/>
    <w:rsid w:val="00B900F8"/>
    <w:rsid w:val="00B9102A"/>
    <w:rsid w:val="00B912A5"/>
    <w:rsid w:val="00B914AB"/>
    <w:rsid w:val="00B9274D"/>
    <w:rsid w:val="00B93AAE"/>
    <w:rsid w:val="00B95530"/>
    <w:rsid w:val="00B96411"/>
    <w:rsid w:val="00B97762"/>
    <w:rsid w:val="00BA5518"/>
    <w:rsid w:val="00BA75B5"/>
    <w:rsid w:val="00BB1A5F"/>
    <w:rsid w:val="00BB2F4E"/>
    <w:rsid w:val="00BB529A"/>
    <w:rsid w:val="00BC0982"/>
    <w:rsid w:val="00BC3F6D"/>
    <w:rsid w:val="00BD49A7"/>
    <w:rsid w:val="00BD6075"/>
    <w:rsid w:val="00BD6638"/>
    <w:rsid w:val="00BE042D"/>
    <w:rsid w:val="00BE5F4A"/>
    <w:rsid w:val="00BF1253"/>
    <w:rsid w:val="00BF4154"/>
    <w:rsid w:val="00BF59C6"/>
    <w:rsid w:val="00C176EE"/>
    <w:rsid w:val="00C25FC8"/>
    <w:rsid w:val="00C307D7"/>
    <w:rsid w:val="00C32EC0"/>
    <w:rsid w:val="00C36B0D"/>
    <w:rsid w:val="00C40A63"/>
    <w:rsid w:val="00C45D12"/>
    <w:rsid w:val="00C66C1C"/>
    <w:rsid w:val="00C72EB6"/>
    <w:rsid w:val="00C81E9F"/>
    <w:rsid w:val="00C837DF"/>
    <w:rsid w:val="00C85AF5"/>
    <w:rsid w:val="00C86732"/>
    <w:rsid w:val="00CB6EEE"/>
    <w:rsid w:val="00CC13F1"/>
    <w:rsid w:val="00CC621C"/>
    <w:rsid w:val="00CC63EC"/>
    <w:rsid w:val="00CD6690"/>
    <w:rsid w:val="00CF0D8D"/>
    <w:rsid w:val="00CF7B21"/>
    <w:rsid w:val="00D06B52"/>
    <w:rsid w:val="00D140C7"/>
    <w:rsid w:val="00D14863"/>
    <w:rsid w:val="00D24C67"/>
    <w:rsid w:val="00D301CB"/>
    <w:rsid w:val="00D328FA"/>
    <w:rsid w:val="00D432BE"/>
    <w:rsid w:val="00D5545A"/>
    <w:rsid w:val="00D64493"/>
    <w:rsid w:val="00D64681"/>
    <w:rsid w:val="00D71316"/>
    <w:rsid w:val="00D81A55"/>
    <w:rsid w:val="00D9244F"/>
    <w:rsid w:val="00D92AD9"/>
    <w:rsid w:val="00D975F1"/>
    <w:rsid w:val="00DA31BC"/>
    <w:rsid w:val="00DA40E6"/>
    <w:rsid w:val="00DA7E19"/>
    <w:rsid w:val="00DB00B8"/>
    <w:rsid w:val="00DB1FBB"/>
    <w:rsid w:val="00DB260C"/>
    <w:rsid w:val="00DB4E07"/>
    <w:rsid w:val="00DB755F"/>
    <w:rsid w:val="00DC398F"/>
    <w:rsid w:val="00DC5ED3"/>
    <w:rsid w:val="00DC6BC5"/>
    <w:rsid w:val="00DD335D"/>
    <w:rsid w:val="00DE34A8"/>
    <w:rsid w:val="00DF5772"/>
    <w:rsid w:val="00DF6A85"/>
    <w:rsid w:val="00E00486"/>
    <w:rsid w:val="00E00A90"/>
    <w:rsid w:val="00E050EF"/>
    <w:rsid w:val="00E17A3A"/>
    <w:rsid w:val="00E23CE8"/>
    <w:rsid w:val="00E30B66"/>
    <w:rsid w:val="00E33E27"/>
    <w:rsid w:val="00E70D86"/>
    <w:rsid w:val="00E70DB8"/>
    <w:rsid w:val="00E80A36"/>
    <w:rsid w:val="00E95021"/>
    <w:rsid w:val="00E95E7E"/>
    <w:rsid w:val="00EB3237"/>
    <w:rsid w:val="00EB523B"/>
    <w:rsid w:val="00EB537D"/>
    <w:rsid w:val="00EC6FF8"/>
    <w:rsid w:val="00ED2FE8"/>
    <w:rsid w:val="00ED3DC4"/>
    <w:rsid w:val="00ED5809"/>
    <w:rsid w:val="00ED5BED"/>
    <w:rsid w:val="00ED7932"/>
    <w:rsid w:val="00EE0A86"/>
    <w:rsid w:val="00EE50CD"/>
    <w:rsid w:val="00EF096F"/>
    <w:rsid w:val="00EF16F4"/>
    <w:rsid w:val="00EF3888"/>
    <w:rsid w:val="00F327C1"/>
    <w:rsid w:val="00F33E2E"/>
    <w:rsid w:val="00F376A9"/>
    <w:rsid w:val="00F40EE3"/>
    <w:rsid w:val="00F43C3F"/>
    <w:rsid w:val="00F442B4"/>
    <w:rsid w:val="00F50F58"/>
    <w:rsid w:val="00F54D21"/>
    <w:rsid w:val="00F6790F"/>
    <w:rsid w:val="00F7437C"/>
    <w:rsid w:val="00F74E6A"/>
    <w:rsid w:val="00F80031"/>
    <w:rsid w:val="00FB3B8D"/>
    <w:rsid w:val="00FB5F50"/>
    <w:rsid w:val="00FC58A9"/>
    <w:rsid w:val="00FD62BA"/>
    <w:rsid w:val="00FF0627"/>
    <w:rsid w:val="00FF1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3D8D"/>
    <w:pPr>
      <w:spacing w:after="0"/>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7315"/>
    <w:pPr>
      <w:ind w:left="720"/>
      <w:contextualSpacing/>
    </w:pPr>
  </w:style>
  <w:style w:type="character" w:styleId="Hyperlink">
    <w:name w:val="Hyperlink"/>
    <w:basedOn w:val="DefaultParagraphFont"/>
    <w:uiPriority w:val="99"/>
    <w:unhideWhenUsed/>
    <w:rsid w:val="00087001"/>
    <w:rPr>
      <w:color w:val="0000FF" w:themeColor="hyperlink"/>
      <w:u w:val="single"/>
    </w:rPr>
  </w:style>
  <w:style w:type="paragraph" w:styleId="BalloonText">
    <w:name w:val="Balloon Text"/>
    <w:basedOn w:val="Normal"/>
    <w:link w:val="BalloonTextChar"/>
    <w:uiPriority w:val="99"/>
    <w:semiHidden/>
    <w:unhideWhenUsed/>
    <w:rsid w:val="00151FF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1FF7"/>
    <w:rPr>
      <w:rFonts w:ascii="Tahoma" w:hAnsi="Tahoma" w:cs="Tahoma"/>
      <w:sz w:val="16"/>
      <w:szCs w:val="16"/>
    </w:rPr>
  </w:style>
  <w:style w:type="paragraph" w:styleId="Header">
    <w:name w:val="header"/>
    <w:basedOn w:val="Normal"/>
    <w:link w:val="HeaderChar"/>
    <w:uiPriority w:val="99"/>
    <w:unhideWhenUsed/>
    <w:rsid w:val="00B9274D"/>
    <w:pPr>
      <w:tabs>
        <w:tab w:val="center" w:pos="4680"/>
        <w:tab w:val="right" w:pos="9360"/>
      </w:tabs>
      <w:spacing w:line="240" w:lineRule="auto"/>
    </w:pPr>
  </w:style>
  <w:style w:type="character" w:customStyle="1" w:styleId="HeaderChar">
    <w:name w:val="Header Char"/>
    <w:basedOn w:val="DefaultParagraphFont"/>
    <w:link w:val="Header"/>
    <w:uiPriority w:val="99"/>
    <w:rsid w:val="00B9274D"/>
    <w:rPr>
      <w:rFonts w:ascii="Times New Roman" w:hAnsi="Times New Roman"/>
    </w:rPr>
  </w:style>
  <w:style w:type="paragraph" w:styleId="Footer">
    <w:name w:val="footer"/>
    <w:basedOn w:val="Normal"/>
    <w:link w:val="FooterChar"/>
    <w:uiPriority w:val="99"/>
    <w:unhideWhenUsed/>
    <w:rsid w:val="00B9274D"/>
    <w:pPr>
      <w:tabs>
        <w:tab w:val="center" w:pos="4680"/>
        <w:tab w:val="right" w:pos="9360"/>
      </w:tabs>
      <w:spacing w:line="240" w:lineRule="auto"/>
    </w:pPr>
  </w:style>
  <w:style w:type="character" w:customStyle="1" w:styleId="FooterChar">
    <w:name w:val="Footer Char"/>
    <w:basedOn w:val="DefaultParagraphFont"/>
    <w:link w:val="Footer"/>
    <w:uiPriority w:val="99"/>
    <w:rsid w:val="00B9274D"/>
    <w:rPr>
      <w:rFonts w:ascii="Times New Roman" w:hAnsi="Times New Roman"/>
    </w:rPr>
  </w:style>
  <w:style w:type="paragraph" w:styleId="FootnoteText">
    <w:name w:val="footnote text"/>
    <w:basedOn w:val="Normal"/>
    <w:link w:val="FootnoteTextChar"/>
    <w:uiPriority w:val="99"/>
    <w:semiHidden/>
    <w:unhideWhenUsed/>
    <w:rsid w:val="005F0805"/>
    <w:pPr>
      <w:autoSpaceDE w:val="0"/>
      <w:autoSpaceDN w:val="0"/>
      <w:adjustRightInd w:val="0"/>
      <w:spacing w:line="240" w:lineRule="auto"/>
    </w:pPr>
    <w:rPr>
      <w:rFonts w:cs="Times New Roman"/>
      <w:sz w:val="20"/>
      <w:szCs w:val="20"/>
    </w:rPr>
  </w:style>
  <w:style w:type="character" w:customStyle="1" w:styleId="FootnoteTextChar">
    <w:name w:val="Footnote Text Char"/>
    <w:basedOn w:val="DefaultParagraphFont"/>
    <w:link w:val="FootnoteText"/>
    <w:uiPriority w:val="99"/>
    <w:semiHidden/>
    <w:rsid w:val="005F0805"/>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5F0805"/>
    <w:rPr>
      <w:vertAlign w:val="superscript"/>
    </w:rPr>
  </w:style>
  <w:style w:type="paragraph" w:customStyle="1" w:styleId="Level1">
    <w:name w:val="Level 1"/>
    <w:uiPriority w:val="99"/>
    <w:rsid w:val="008F5D76"/>
    <w:pPr>
      <w:autoSpaceDE w:val="0"/>
      <w:autoSpaceDN w:val="0"/>
      <w:adjustRightInd w:val="0"/>
      <w:spacing w:after="0" w:line="240" w:lineRule="auto"/>
      <w:ind w:left="720"/>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da.aouate@usdoj.go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linda.aouate@usdoj.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1BC59D-A5C7-4B2D-A635-5FF7DE7C9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1427</Words>
  <Characters>8139</Characters>
  <Application>Microsoft Office Word</Application>
  <DocSecurity>4</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2019-07-26T16:01:00Z</dcterms:created>
  <dcterms:modified xsi:type="dcterms:W3CDTF">2019-07-26T16:01:00Z</dcterms:modified>
</cp:coreProperties>
</file>