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DF859" w14:textId="77777777" w:rsidR="005A12BA" w:rsidRDefault="00D56856">
      <w:pPr>
        <w:spacing w:before="124"/>
        <w:ind w:left="801"/>
        <w:rPr>
          <w:rFonts w:ascii="Arial"/>
          <w:sz w:val="24"/>
        </w:rPr>
      </w:pPr>
      <w:r>
        <w:rPr>
          <w:rFonts w:ascii="Arial"/>
          <w:color w:val="0000FF"/>
          <w:sz w:val="24"/>
        </w:rPr>
        <w:t>Case 2:21-cr-00003-AMM-SGC Document 1 Filed 01/07/21 Page 1 of 9</w:t>
      </w:r>
    </w:p>
    <w:p w14:paraId="3EED24CE" w14:textId="77777777" w:rsidR="005A12BA" w:rsidRDefault="00D56856">
      <w:pPr>
        <w:pStyle w:val="Title"/>
      </w:pPr>
      <w:r>
        <w:br w:type="column"/>
      </w:r>
      <w:r>
        <w:t>FILED</w:t>
      </w:r>
    </w:p>
    <w:p w14:paraId="2AA9CEB3" w14:textId="77777777" w:rsidR="005A12BA" w:rsidRDefault="00D56856">
      <w:pPr>
        <w:spacing w:before="41"/>
        <w:ind w:left="261"/>
        <w:rPr>
          <w:rFonts w:ascii="Arial"/>
          <w:sz w:val="16"/>
        </w:rPr>
      </w:pPr>
      <w:r>
        <w:rPr>
          <w:rFonts w:ascii="Arial"/>
          <w:sz w:val="16"/>
        </w:rPr>
        <w:t>2021 Jan-</w:t>
      </w:r>
      <w:proofErr w:type="gramStart"/>
      <w:r>
        <w:rPr>
          <w:rFonts w:ascii="Arial"/>
          <w:sz w:val="16"/>
        </w:rPr>
        <w:t>07  PM</w:t>
      </w:r>
      <w:proofErr w:type="gramEnd"/>
      <w:r>
        <w:rPr>
          <w:rFonts w:ascii="Arial"/>
          <w:sz w:val="16"/>
        </w:rPr>
        <w:t xml:space="preserve"> 04:13</w:t>
      </w:r>
    </w:p>
    <w:p w14:paraId="4F6B7707" w14:textId="77777777" w:rsidR="005A12BA" w:rsidRDefault="00D56856">
      <w:pPr>
        <w:spacing w:before="3"/>
        <w:ind w:right="118"/>
        <w:jc w:val="right"/>
        <w:rPr>
          <w:rFonts w:ascii="Arial"/>
          <w:sz w:val="16"/>
        </w:rPr>
      </w:pPr>
      <w:r>
        <w:rPr>
          <w:rFonts w:ascii="Arial"/>
          <w:sz w:val="16"/>
        </w:rPr>
        <w:t>U.S. DISTRICT COURT</w:t>
      </w:r>
    </w:p>
    <w:p w14:paraId="68C224C0" w14:textId="77777777" w:rsidR="005A12BA" w:rsidRDefault="00D56856">
      <w:pPr>
        <w:spacing w:before="2"/>
        <w:ind w:right="118"/>
        <w:jc w:val="right"/>
        <w:rPr>
          <w:rFonts w:ascii="Arial"/>
          <w:sz w:val="16"/>
        </w:rPr>
      </w:pPr>
      <w:r>
        <w:rPr>
          <w:rFonts w:ascii="Arial"/>
          <w:sz w:val="16"/>
        </w:rPr>
        <w:t>N.D. OF ALABAMA</w:t>
      </w:r>
    </w:p>
    <w:p w14:paraId="7B08D873" w14:textId="77777777" w:rsidR="005A12BA" w:rsidRDefault="005A12BA">
      <w:pPr>
        <w:jc w:val="right"/>
        <w:rPr>
          <w:rFonts w:ascii="Arial"/>
          <w:sz w:val="16"/>
        </w:rPr>
        <w:sectPr w:rsidR="005A12BA">
          <w:type w:val="continuous"/>
          <w:pgSz w:w="12240" w:h="15840"/>
          <w:pgMar w:top="100" w:right="40" w:bottom="280" w:left="1320" w:header="720" w:footer="720" w:gutter="0"/>
          <w:cols w:num="2" w:space="720" w:equalWidth="0">
            <w:col w:w="8795" w:space="40"/>
            <w:col w:w="2045"/>
          </w:cols>
        </w:sectPr>
      </w:pPr>
    </w:p>
    <w:p w14:paraId="1D64B9E7" w14:textId="77777777" w:rsidR="005A12BA" w:rsidRDefault="005A12BA">
      <w:pPr>
        <w:pStyle w:val="BodyText"/>
        <w:rPr>
          <w:rFonts w:ascii="Arial"/>
          <w:sz w:val="20"/>
        </w:rPr>
      </w:pPr>
    </w:p>
    <w:p w14:paraId="3C3C8BCA" w14:textId="77777777" w:rsidR="005A12BA" w:rsidRDefault="005A12BA">
      <w:pPr>
        <w:pStyle w:val="BodyText"/>
        <w:spacing w:before="9"/>
        <w:rPr>
          <w:rFonts w:ascii="Arial"/>
          <w:sz w:val="27"/>
        </w:rPr>
      </w:pPr>
    </w:p>
    <w:p w14:paraId="79CB990C" w14:textId="77777777" w:rsidR="005A12BA" w:rsidRDefault="00D56856">
      <w:pPr>
        <w:pStyle w:val="Heading1"/>
        <w:spacing w:before="89" w:line="247" w:lineRule="auto"/>
        <w:ind w:left="2291" w:right="3567" w:hanging="1"/>
        <w:jc w:val="center"/>
      </w:pPr>
      <w:r>
        <w:t xml:space="preserve">UNITED STATES DISTRICT COURT NORTHERN DISTRICT OF ALABAMA </w:t>
      </w:r>
      <w:r>
        <w:rPr>
          <w:u w:val="thick"/>
        </w:rPr>
        <w:t>SOUTHERN DIVISION</w:t>
      </w:r>
    </w:p>
    <w:p w14:paraId="12BB6B4E" w14:textId="77777777" w:rsidR="005A12BA" w:rsidRDefault="005A12BA">
      <w:pPr>
        <w:pStyle w:val="BodyText"/>
        <w:rPr>
          <w:b/>
          <w:sz w:val="21"/>
        </w:rPr>
      </w:pPr>
    </w:p>
    <w:p w14:paraId="3B10523F" w14:textId="77777777" w:rsidR="005A12BA" w:rsidRDefault="00D56856">
      <w:pPr>
        <w:tabs>
          <w:tab w:val="left" w:pos="5222"/>
        </w:tabs>
        <w:spacing w:before="89"/>
        <w:ind w:left="100"/>
        <w:rPr>
          <w:b/>
          <w:sz w:val="28"/>
        </w:rPr>
      </w:pPr>
      <w:r>
        <w:rPr>
          <w:b/>
          <w:spacing w:val="9"/>
          <w:sz w:val="28"/>
        </w:rPr>
        <w:t xml:space="preserve">UNITED </w:t>
      </w:r>
      <w:r>
        <w:rPr>
          <w:b/>
          <w:spacing w:val="10"/>
          <w:sz w:val="28"/>
        </w:rPr>
        <w:t>STATES</w:t>
      </w:r>
      <w:r>
        <w:rPr>
          <w:b/>
          <w:spacing w:val="47"/>
          <w:sz w:val="28"/>
        </w:rPr>
        <w:t xml:space="preserve"> </w:t>
      </w:r>
      <w:r>
        <w:rPr>
          <w:b/>
          <w:spacing w:val="5"/>
          <w:sz w:val="28"/>
        </w:rPr>
        <w:t>OF</w:t>
      </w:r>
      <w:r>
        <w:rPr>
          <w:b/>
          <w:spacing w:val="31"/>
          <w:sz w:val="28"/>
        </w:rPr>
        <w:t xml:space="preserve"> </w:t>
      </w:r>
      <w:r>
        <w:rPr>
          <w:b/>
          <w:spacing w:val="10"/>
          <w:sz w:val="28"/>
        </w:rPr>
        <w:t>AMERICA,</w:t>
      </w:r>
      <w:r>
        <w:rPr>
          <w:b/>
          <w:spacing w:val="10"/>
          <w:sz w:val="28"/>
        </w:rPr>
        <w:tab/>
      </w:r>
      <w:r>
        <w:rPr>
          <w:b/>
          <w:sz w:val="28"/>
        </w:rPr>
        <w:t>)</w:t>
      </w:r>
    </w:p>
    <w:p w14:paraId="7C301C97" w14:textId="77777777" w:rsidR="005A12BA" w:rsidRDefault="00D56856">
      <w:pPr>
        <w:pStyle w:val="Heading1"/>
        <w:ind w:left="5210"/>
      </w:pPr>
      <w:r>
        <w:t>)</w:t>
      </w:r>
    </w:p>
    <w:p w14:paraId="5CC5C7A9" w14:textId="77777777" w:rsidR="005A12BA" w:rsidRDefault="00D56856">
      <w:pPr>
        <w:tabs>
          <w:tab w:val="left" w:pos="5234"/>
        </w:tabs>
        <w:spacing w:before="9"/>
        <w:ind w:left="821"/>
        <w:rPr>
          <w:b/>
          <w:sz w:val="28"/>
        </w:rPr>
      </w:pPr>
      <w:r>
        <w:rPr>
          <w:b/>
          <w:spacing w:val="12"/>
          <w:sz w:val="28"/>
        </w:rPr>
        <w:t>v.</w:t>
      </w:r>
      <w:r>
        <w:rPr>
          <w:b/>
          <w:spacing w:val="12"/>
          <w:sz w:val="28"/>
        </w:rPr>
        <w:tab/>
      </w:r>
      <w:r>
        <w:rPr>
          <w:b/>
          <w:sz w:val="28"/>
        </w:rPr>
        <w:t>)</w:t>
      </w:r>
      <w:r>
        <w:rPr>
          <w:b/>
          <w:spacing w:val="50"/>
          <w:sz w:val="28"/>
        </w:rPr>
        <w:t xml:space="preserve"> </w:t>
      </w:r>
      <w:r>
        <w:rPr>
          <w:b/>
          <w:spacing w:val="15"/>
          <w:sz w:val="28"/>
        </w:rPr>
        <w:t>No.</w:t>
      </w:r>
    </w:p>
    <w:p w14:paraId="2A899382" w14:textId="77777777" w:rsidR="005A12BA" w:rsidRDefault="00D56856">
      <w:pPr>
        <w:pStyle w:val="Heading1"/>
        <w:ind w:left="5280"/>
      </w:pPr>
      <w:r>
        <w:t>)</w:t>
      </w:r>
    </w:p>
    <w:p w14:paraId="7AECB864" w14:textId="77777777" w:rsidR="005A12BA" w:rsidRDefault="00D56856">
      <w:pPr>
        <w:tabs>
          <w:tab w:val="left" w:pos="5275"/>
        </w:tabs>
        <w:spacing w:before="9"/>
        <w:ind w:left="101"/>
        <w:rPr>
          <w:b/>
          <w:sz w:val="28"/>
        </w:rPr>
      </w:pPr>
      <w:r>
        <w:rPr>
          <w:b/>
          <w:sz w:val="28"/>
        </w:rPr>
        <w:t>JAMES</w:t>
      </w:r>
      <w:r>
        <w:rPr>
          <w:b/>
          <w:spacing w:val="-1"/>
          <w:sz w:val="28"/>
        </w:rPr>
        <w:t xml:space="preserve"> </w:t>
      </w:r>
      <w:r>
        <w:rPr>
          <w:b/>
          <w:sz w:val="28"/>
        </w:rPr>
        <w:t>HOLSTON</w:t>
      </w:r>
      <w:r>
        <w:rPr>
          <w:b/>
          <w:sz w:val="28"/>
        </w:rPr>
        <w:tab/>
        <w:t>)</w:t>
      </w:r>
    </w:p>
    <w:p w14:paraId="666AD02F" w14:textId="77777777" w:rsidR="005A12BA" w:rsidRDefault="00D56856">
      <w:pPr>
        <w:pStyle w:val="Heading1"/>
        <w:tabs>
          <w:tab w:val="left" w:pos="5275"/>
        </w:tabs>
      </w:pPr>
      <w:r>
        <w:rPr>
          <w:spacing w:val="-4"/>
        </w:rPr>
        <w:t>Defendant.</w:t>
      </w:r>
      <w:r>
        <w:rPr>
          <w:spacing w:val="-4"/>
        </w:rPr>
        <w:tab/>
      </w:r>
      <w:r>
        <w:t>)</w:t>
      </w:r>
    </w:p>
    <w:p w14:paraId="2AC17EA8" w14:textId="77777777" w:rsidR="005A12BA" w:rsidRDefault="005A12BA">
      <w:pPr>
        <w:pStyle w:val="BodyText"/>
        <w:spacing w:before="7"/>
        <w:rPr>
          <w:b/>
          <w:sz w:val="29"/>
        </w:rPr>
      </w:pPr>
    </w:p>
    <w:p w14:paraId="5C24B5DE" w14:textId="77777777" w:rsidR="005A12BA" w:rsidRDefault="00D56856">
      <w:pPr>
        <w:spacing w:before="1"/>
        <w:ind w:left="3740" w:right="5014"/>
        <w:jc w:val="center"/>
        <w:rPr>
          <w:b/>
          <w:sz w:val="28"/>
        </w:rPr>
      </w:pPr>
      <w:r>
        <w:rPr>
          <w:b/>
          <w:sz w:val="28"/>
          <w:u w:val="thick"/>
        </w:rPr>
        <w:t>INFORMATION</w:t>
      </w:r>
    </w:p>
    <w:p w14:paraId="0761E064" w14:textId="77777777" w:rsidR="005A12BA" w:rsidRDefault="005A12BA">
      <w:pPr>
        <w:pStyle w:val="BodyText"/>
        <w:rPr>
          <w:b/>
          <w:sz w:val="20"/>
        </w:rPr>
      </w:pPr>
    </w:p>
    <w:p w14:paraId="50EA0E88" w14:textId="77777777" w:rsidR="005A12BA" w:rsidRDefault="005A12BA">
      <w:pPr>
        <w:pStyle w:val="BodyText"/>
        <w:spacing w:before="3"/>
        <w:rPr>
          <w:b/>
          <w:sz w:val="27"/>
        </w:rPr>
      </w:pPr>
    </w:p>
    <w:p w14:paraId="3E3C45B5" w14:textId="77777777" w:rsidR="005A12BA" w:rsidRDefault="00D56856">
      <w:pPr>
        <w:pStyle w:val="BodyText"/>
        <w:spacing w:before="89"/>
        <w:ind w:left="100"/>
      </w:pPr>
      <w:r>
        <w:t>The United States Attorney charges that:</w:t>
      </w:r>
    </w:p>
    <w:p w14:paraId="294B037A" w14:textId="77777777" w:rsidR="005A12BA" w:rsidRDefault="005A12BA">
      <w:pPr>
        <w:pStyle w:val="BodyText"/>
        <w:spacing w:before="4"/>
      </w:pPr>
    </w:p>
    <w:p w14:paraId="3DD1272D" w14:textId="77777777" w:rsidR="005A12BA" w:rsidRDefault="00D56856">
      <w:pPr>
        <w:pStyle w:val="Heading1"/>
        <w:spacing w:before="0"/>
        <w:ind w:left="3734" w:right="5014"/>
        <w:jc w:val="center"/>
      </w:pPr>
      <w:r>
        <w:rPr>
          <w:u w:val="thick"/>
        </w:rPr>
        <w:t>BACKGROUND</w:t>
      </w:r>
    </w:p>
    <w:p w14:paraId="1BD8CA9B" w14:textId="77777777" w:rsidR="005A12BA" w:rsidRDefault="005A12BA">
      <w:pPr>
        <w:pStyle w:val="BodyText"/>
        <w:rPr>
          <w:b/>
          <w:sz w:val="20"/>
        </w:rPr>
      </w:pPr>
    </w:p>
    <w:p w14:paraId="66E16D4E" w14:textId="77777777" w:rsidR="005A12BA" w:rsidRDefault="00D56856">
      <w:pPr>
        <w:pStyle w:val="ListParagraph"/>
        <w:numPr>
          <w:ilvl w:val="0"/>
          <w:numId w:val="1"/>
        </w:numPr>
        <w:tabs>
          <w:tab w:val="left" w:pos="1541"/>
        </w:tabs>
        <w:spacing w:before="89" w:line="480" w:lineRule="auto"/>
        <w:ind w:right="1374" w:firstLine="719"/>
        <w:jc w:val="both"/>
        <w:rPr>
          <w:sz w:val="28"/>
        </w:rPr>
      </w:pPr>
      <w:r>
        <w:rPr>
          <w:sz w:val="28"/>
        </w:rPr>
        <w:t xml:space="preserve">Beginning in 2012 and continuing through in or about February 2018, </w:t>
      </w:r>
      <w:r>
        <w:rPr>
          <w:b/>
          <w:sz w:val="28"/>
        </w:rPr>
        <w:t xml:space="preserve">JAMES HOLSTON </w:t>
      </w:r>
      <w:r>
        <w:rPr>
          <w:sz w:val="28"/>
        </w:rPr>
        <w:t xml:space="preserve">owned and operated FBM and Associates. </w:t>
      </w:r>
      <w:r>
        <w:rPr>
          <w:b/>
          <w:sz w:val="28"/>
        </w:rPr>
        <w:t xml:space="preserve">JAMES HOLSTON </w:t>
      </w:r>
      <w:r>
        <w:rPr>
          <w:sz w:val="28"/>
        </w:rPr>
        <w:t>held himself out to be Director of Operations at FBM and</w:t>
      </w:r>
      <w:r>
        <w:rPr>
          <w:spacing w:val="-22"/>
          <w:sz w:val="28"/>
        </w:rPr>
        <w:t xml:space="preserve"> </w:t>
      </w:r>
      <w:r>
        <w:rPr>
          <w:sz w:val="28"/>
        </w:rPr>
        <w:t>Associates.</w:t>
      </w:r>
    </w:p>
    <w:p w14:paraId="712B30BC" w14:textId="77777777" w:rsidR="005A12BA" w:rsidRDefault="00D56856">
      <w:pPr>
        <w:pStyle w:val="ListParagraph"/>
        <w:numPr>
          <w:ilvl w:val="0"/>
          <w:numId w:val="1"/>
        </w:numPr>
        <w:tabs>
          <w:tab w:val="left" w:pos="1541"/>
        </w:tabs>
        <w:spacing w:line="480" w:lineRule="auto"/>
        <w:ind w:right="1374" w:firstLine="719"/>
        <w:jc w:val="both"/>
        <w:rPr>
          <w:sz w:val="28"/>
        </w:rPr>
      </w:pPr>
      <w:r>
        <w:rPr>
          <w:sz w:val="28"/>
        </w:rPr>
        <w:t>FBM and Associates was a for-profit business located</w:t>
      </w:r>
      <w:r>
        <w:rPr>
          <w:sz w:val="28"/>
        </w:rPr>
        <w:t xml:space="preserve"> in Jefferson County within the Northern District of Alabama. FBM and Associates was in the business of assisting individuals with low credit scores to improve or repair their credit scores, with the goal of improving their abilities to obtain credit from </w:t>
      </w:r>
      <w:r>
        <w:rPr>
          <w:sz w:val="28"/>
        </w:rPr>
        <w:t>businesses, credit card companies, and financial institutions and/or the terms under which they could obtain</w:t>
      </w:r>
      <w:r>
        <w:rPr>
          <w:spacing w:val="-9"/>
          <w:sz w:val="28"/>
        </w:rPr>
        <w:t xml:space="preserve"> </w:t>
      </w:r>
      <w:r>
        <w:rPr>
          <w:sz w:val="28"/>
        </w:rPr>
        <w:t>credit.</w:t>
      </w:r>
    </w:p>
    <w:p w14:paraId="20F98F9D" w14:textId="77777777" w:rsidR="005A12BA" w:rsidRDefault="005A12BA">
      <w:pPr>
        <w:spacing w:line="480" w:lineRule="auto"/>
        <w:jc w:val="both"/>
        <w:rPr>
          <w:sz w:val="28"/>
        </w:rPr>
        <w:sectPr w:rsidR="005A12BA">
          <w:type w:val="continuous"/>
          <w:pgSz w:w="12240" w:h="15840"/>
          <w:pgMar w:top="100" w:right="40" w:bottom="280" w:left="1320" w:header="720" w:footer="720" w:gutter="0"/>
          <w:cols w:space="720"/>
        </w:sectPr>
      </w:pPr>
    </w:p>
    <w:p w14:paraId="2107427E" w14:textId="77777777" w:rsidR="005A12BA" w:rsidRDefault="005A12BA">
      <w:pPr>
        <w:pStyle w:val="BodyText"/>
        <w:rPr>
          <w:sz w:val="20"/>
        </w:rPr>
      </w:pPr>
    </w:p>
    <w:p w14:paraId="2E8EA80D" w14:textId="77777777" w:rsidR="005A12BA" w:rsidRDefault="005A12BA">
      <w:pPr>
        <w:pStyle w:val="BodyText"/>
        <w:rPr>
          <w:sz w:val="20"/>
        </w:rPr>
      </w:pPr>
    </w:p>
    <w:p w14:paraId="31D1D11E" w14:textId="77777777" w:rsidR="005A12BA" w:rsidRDefault="005A12BA">
      <w:pPr>
        <w:pStyle w:val="BodyText"/>
        <w:rPr>
          <w:sz w:val="20"/>
        </w:rPr>
      </w:pPr>
    </w:p>
    <w:p w14:paraId="59502FEF" w14:textId="77777777" w:rsidR="005A12BA" w:rsidRDefault="00D56856">
      <w:pPr>
        <w:pStyle w:val="ListParagraph"/>
        <w:numPr>
          <w:ilvl w:val="0"/>
          <w:numId w:val="1"/>
        </w:numPr>
        <w:tabs>
          <w:tab w:val="left" w:pos="1541"/>
        </w:tabs>
        <w:spacing w:before="242" w:line="480" w:lineRule="auto"/>
        <w:ind w:firstLine="719"/>
        <w:jc w:val="both"/>
        <w:rPr>
          <w:sz w:val="28"/>
        </w:rPr>
      </w:pPr>
      <w:r>
        <w:rPr>
          <w:sz w:val="28"/>
        </w:rPr>
        <w:t>The</w:t>
      </w:r>
      <w:r>
        <w:rPr>
          <w:spacing w:val="-21"/>
          <w:sz w:val="28"/>
        </w:rPr>
        <w:t xml:space="preserve"> </w:t>
      </w:r>
      <w:r>
        <w:rPr>
          <w:sz w:val="28"/>
        </w:rPr>
        <w:t>Credit</w:t>
      </w:r>
      <w:r>
        <w:rPr>
          <w:spacing w:val="-19"/>
          <w:sz w:val="28"/>
        </w:rPr>
        <w:t xml:space="preserve"> </w:t>
      </w:r>
      <w:r>
        <w:rPr>
          <w:sz w:val="28"/>
        </w:rPr>
        <w:t>Repair</w:t>
      </w:r>
      <w:r>
        <w:rPr>
          <w:spacing w:val="-21"/>
          <w:sz w:val="28"/>
        </w:rPr>
        <w:t xml:space="preserve"> </w:t>
      </w:r>
      <w:r>
        <w:rPr>
          <w:sz w:val="28"/>
        </w:rPr>
        <w:t>Organizations</w:t>
      </w:r>
      <w:r>
        <w:rPr>
          <w:spacing w:val="-19"/>
          <w:sz w:val="28"/>
        </w:rPr>
        <w:t xml:space="preserve"> </w:t>
      </w:r>
      <w:r>
        <w:rPr>
          <w:sz w:val="28"/>
        </w:rPr>
        <w:t>Act</w:t>
      </w:r>
      <w:r>
        <w:rPr>
          <w:spacing w:val="-19"/>
          <w:sz w:val="28"/>
        </w:rPr>
        <w:t xml:space="preserve"> </w:t>
      </w:r>
      <w:r>
        <w:rPr>
          <w:sz w:val="28"/>
        </w:rPr>
        <w:t>defines</w:t>
      </w:r>
      <w:r>
        <w:rPr>
          <w:spacing w:val="-20"/>
          <w:sz w:val="28"/>
        </w:rPr>
        <w:t xml:space="preserve"> </w:t>
      </w:r>
      <w:r>
        <w:rPr>
          <w:sz w:val="28"/>
        </w:rPr>
        <w:t>a</w:t>
      </w:r>
      <w:r>
        <w:rPr>
          <w:spacing w:val="-20"/>
          <w:sz w:val="28"/>
        </w:rPr>
        <w:t xml:space="preserve"> </w:t>
      </w:r>
      <w:r>
        <w:rPr>
          <w:sz w:val="28"/>
        </w:rPr>
        <w:t>credit</w:t>
      </w:r>
      <w:r>
        <w:rPr>
          <w:spacing w:val="-19"/>
          <w:sz w:val="28"/>
        </w:rPr>
        <w:t xml:space="preserve"> </w:t>
      </w:r>
      <w:r>
        <w:rPr>
          <w:sz w:val="28"/>
        </w:rPr>
        <w:t>repair</w:t>
      </w:r>
      <w:r>
        <w:rPr>
          <w:spacing w:val="-21"/>
          <w:sz w:val="28"/>
        </w:rPr>
        <w:t xml:space="preserve"> </w:t>
      </w:r>
      <w:r>
        <w:rPr>
          <w:sz w:val="28"/>
        </w:rPr>
        <w:t xml:space="preserve">organization in part as any person who uses any instrumentality of interstate commerce or the mails to sell, provide, or perform (or represent that such person can or will sell, provide, or perform) any service, in return for the payment of money or other </w:t>
      </w:r>
      <w:r>
        <w:rPr>
          <w:sz w:val="28"/>
        </w:rPr>
        <w:t>valuable consideration, for the express or implied purpose</w:t>
      </w:r>
      <w:r>
        <w:rPr>
          <w:spacing w:val="-16"/>
          <w:sz w:val="28"/>
        </w:rPr>
        <w:t xml:space="preserve"> </w:t>
      </w:r>
      <w:r>
        <w:rPr>
          <w:sz w:val="28"/>
        </w:rPr>
        <w:t>of:</w:t>
      </w:r>
    </w:p>
    <w:p w14:paraId="744BBAF7" w14:textId="77777777" w:rsidR="005A12BA" w:rsidRDefault="00D56856">
      <w:pPr>
        <w:pStyle w:val="ListParagraph"/>
        <w:numPr>
          <w:ilvl w:val="1"/>
          <w:numId w:val="1"/>
        </w:numPr>
        <w:tabs>
          <w:tab w:val="left" w:pos="1541"/>
        </w:tabs>
        <w:spacing w:before="2" w:line="480" w:lineRule="auto"/>
        <w:ind w:right="1374"/>
        <w:jc w:val="both"/>
        <w:rPr>
          <w:sz w:val="28"/>
        </w:rPr>
      </w:pPr>
      <w:r>
        <w:rPr>
          <w:sz w:val="28"/>
        </w:rPr>
        <w:t>Improving any consumer’s credit record, credit history or credit rating, or</w:t>
      </w:r>
    </w:p>
    <w:p w14:paraId="18507917" w14:textId="77777777" w:rsidR="005A12BA" w:rsidRDefault="00D56856">
      <w:pPr>
        <w:pStyle w:val="ListParagraph"/>
        <w:numPr>
          <w:ilvl w:val="1"/>
          <w:numId w:val="1"/>
        </w:numPr>
        <w:tabs>
          <w:tab w:val="left" w:pos="1541"/>
        </w:tabs>
        <w:spacing w:line="480" w:lineRule="auto"/>
        <w:jc w:val="both"/>
        <w:rPr>
          <w:sz w:val="28"/>
        </w:rPr>
      </w:pPr>
      <w:r>
        <w:rPr>
          <w:sz w:val="28"/>
        </w:rPr>
        <w:t xml:space="preserve">Providing advice or assistance to any consumer </w:t>
      </w:r>
      <w:proofErr w:type="gramStart"/>
      <w:r>
        <w:rPr>
          <w:sz w:val="28"/>
        </w:rPr>
        <w:t>with regard to</w:t>
      </w:r>
      <w:proofErr w:type="gramEnd"/>
      <w:r>
        <w:rPr>
          <w:sz w:val="28"/>
        </w:rPr>
        <w:t xml:space="preserve"> any activity or service described in</w:t>
      </w:r>
      <w:r>
        <w:rPr>
          <w:spacing w:val="-10"/>
          <w:sz w:val="28"/>
        </w:rPr>
        <w:t xml:space="preserve"> </w:t>
      </w:r>
      <w:r>
        <w:rPr>
          <w:sz w:val="28"/>
        </w:rPr>
        <w:t>(a).</w:t>
      </w:r>
    </w:p>
    <w:p w14:paraId="6242156F" w14:textId="77777777" w:rsidR="005A12BA" w:rsidRDefault="00D56856">
      <w:pPr>
        <w:pStyle w:val="ListParagraph"/>
        <w:numPr>
          <w:ilvl w:val="0"/>
          <w:numId w:val="1"/>
        </w:numPr>
        <w:tabs>
          <w:tab w:val="left" w:pos="1541"/>
        </w:tabs>
        <w:spacing w:line="480" w:lineRule="auto"/>
        <w:ind w:firstLine="719"/>
        <w:jc w:val="both"/>
        <w:rPr>
          <w:sz w:val="28"/>
        </w:rPr>
      </w:pPr>
      <w:r>
        <w:rPr>
          <w:sz w:val="28"/>
        </w:rPr>
        <w:t>Equifax, Tran</w:t>
      </w:r>
      <w:r>
        <w:rPr>
          <w:sz w:val="28"/>
        </w:rPr>
        <w:t>sunion and Experian, otherwise known as Consumer Reporting Agencies (CRA), are in the business of assembling and evaluating consumer credit information and other information regarding consumers and providing</w:t>
      </w:r>
      <w:r>
        <w:rPr>
          <w:spacing w:val="-20"/>
          <w:sz w:val="28"/>
        </w:rPr>
        <w:t xml:space="preserve"> </w:t>
      </w:r>
      <w:r>
        <w:rPr>
          <w:sz w:val="28"/>
        </w:rPr>
        <w:t>reports</w:t>
      </w:r>
      <w:r>
        <w:rPr>
          <w:spacing w:val="-19"/>
          <w:sz w:val="28"/>
        </w:rPr>
        <w:t xml:space="preserve"> </w:t>
      </w:r>
      <w:r>
        <w:rPr>
          <w:sz w:val="28"/>
        </w:rPr>
        <w:t>about</w:t>
      </w:r>
      <w:r>
        <w:rPr>
          <w:spacing w:val="-21"/>
          <w:sz w:val="28"/>
        </w:rPr>
        <w:t xml:space="preserve"> </w:t>
      </w:r>
      <w:r>
        <w:rPr>
          <w:sz w:val="28"/>
        </w:rPr>
        <w:t>the</w:t>
      </w:r>
      <w:r>
        <w:rPr>
          <w:spacing w:val="-20"/>
          <w:sz w:val="28"/>
        </w:rPr>
        <w:t xml:space="preserve"> </w:t>
      </w:r>
      <w:proofErr w:type="gramStart"/>
      <w:r>
        <w:rPr>
          <w:sz w:val="28"/>
        </w:rPr>
        <w:t>credit-worthiness</w:t>
      </w:r>
      <w:proofErr w:type="gramEnd"/>
      <w:r>
        <w:rPr>
          <w:spacing w:val="-21"/>
          <w:sz w:val="28"/>
        </w:rPr>
        <w:t xml:space="preserve"> </w:t>
      </w:r>
      <w:r>
        <w:rPr>
          <w:sz w:val="28"/>
        </w:rPr>
        <w:t>of</w:t>
      </w:r>
      <w:r>
        <w:rPr>
          <w:spacing w:val="-20"/>
          <w:sz w:val="28"/>
        </w:rPr>
        <w:t xml:space="preserve"> </w:t>
      </w:r>
      <w:r>
        <w:rPr>
          <w:sz w:val="28"/>
        </w:rPr>
        <w:t>consumers</w:t>
      </w:r>
      <w:r>
        <w:rPr>
          <w:spacing w:val="-19"/>
          <w:sz w:val="28"/>
        </w:rPr>
        <w:t xml:space="preserve"> </w:t>
      </w:r>
      <w:r>
        <w:rPr>
          <w:sz w:val="28"/>
        </w:rPr>
        <w:t>to</w:t>
      </w:r>
      <w:r>
        <w:rPr>
          <w:spacing w:val="-21"/>
          <w:sz w:val="28"/>
        </w:rPr>
        <w:t xml:space="preserve"> </w:t>
      </w:r>
      <w:r>
        <w:rPr>
          <w:sz w:val="28"/>
        </w:rPr>
        <w:t>third</w:t>
      </w:r>
      <w:r>
        <w:rPr>
          <w:spacing w:val="-19"/>
          <w:sz w:val="28"/>
        </w:rPr>
        <w:t xml:space="preserve"> </w:t>
      </w:r>
      <w:r>
        <w:rPr>
          <w:sz w:val="28"/>
        </w:rPr>
        <w:t>parties,</w:t>
      </w:r>
      <w:r>
        <w:rPr>
          <w:spacing w:val="-20"/>
          <w:sz w:val="28"/>
        </w:rPr>
        <w:t xml:space="preserve"> </w:t>
      </w:r>
      <w:r>
        <w:rPr>
          <w:sz w:val="28"/>
        </w:rPr>
        <w:t>i.e.,</w:t>
      </w:r>
      <w:r>
        <w:rPr>
          <w:spacing w:val="-18"/>
          <w:sz w:val="28"/>
        </w:rPr>
        <w:t xml:space="preserve"> </w:t>
      </w:r>
      <w:r>
        <w:rPr>
          <w:sz w:val="28"/>
        </w:rPr>
        <w:t>credit reports.</w:t>
      </w:r>
    </w:p>
    <w:p w14:paraId="1C3D385D" w14:textId="77777777" w:rsidR="005A12BA" w:rsidRDefault="00D56856">
      <w:pPr>
        <w:pStyle w:val="ListParagraph"/>
        <w:numPr>
          <w:ilvl w:val="0"/>
          <w:numId w:val="1"/>
        </w:numPr>
        <w:tabs>
          <w:tab w:val="left" w:pos="1541"/>
        </w:tabs>
        <w:spacing w:line="480" w:lineRule="auto"/>
        <w:ind w:right="1373" w:firstLine="720"/>
        <w:jc w:val="both"/>
        <w:rPr>
          <w:sz w:val="28"/>
        </w:rPr>
      </w:pPr>
      <w:r>
        <w:rPr>
          <w:sz w:val="28"/>
        </w:rPr>
        <w:t>CRAs typically sell credit reports to entities (the “end-users”) in the business of making decisions regarding whether to lend money or extend credit to consumers.</w:t>
      </w:r>
    </w:p>
    <w:p w14:paraId="73A816FB" w14:textId="77777777" w:rsidR="005A12BA" w:rsidRDefault="00D56856">
      <w:pPr>
        <w:pStyle w:val="ListParagraph"/>
        <w:numPr>
          <w:ilvl w:val="0"/>
          <w:numId w:val="1"/>
        </w:numPr>
        <w:tabs>
          <w:tab w:val="left" w:pos="1541"/>
        </w:tabs>
        <w:ind w:right="0" w:firstLine="719"/>
        <w:jc w:val="both"/>
        <w:rPr>
          <w:sz w:val="28"/>
        </w:rPr>
      </w:pPr>
      <w:r>
        <w:rPr>
          <w:sz w:val="28"/>
        </w:rPr>
        <w:t>CRAs</w:t>
      </w:r>
      <w:r>
        <w:rPr>
          <w:spacing w:val="11"/>
          <w:sz w:val="28"/>
        </w:rPr>
        <w:t xml:space="preserve"> </w:t>
      </w:r>
      <w:r>
        <w:rPr>
          <w:sz w:val="28"/>
        </w:rPr>
        <w:t>also</w:t>
      </w:r>
      <w:r>
        <w:rPr>
          <w:spacing w:val="10"/>
          <w:sz w:val="28"/>
        </w:rPr>
        <w:t xml:space="preserve"> </w:t>
      </w:r>
      <w:r>
        <w:rPr>
          <w:sz w:val="28"/>
        </w:rPr>
        <w:t>provide</w:t>
      </w:r>
      <w:r>
        <w:rPr>
          <w:spacing w:val="10"/>
          <w:sz w:val="28"/>
        </w:rPr>
        <w:t xml:space="preserve"> </w:t>
      </w:r>
      <w:r>
        <w:rPr>
          <w:sz w:val="28"/>
        </w:rPr>
        <w:t>end-users</w:t>
      </w:r>
      <w:r>
        <w:rPr>
          <w:spacing w:val="12"/>
          <w:sz w:val="28"/>
        </w:rPr>
        <w:t xml:space="preserve"> </w:t>
      </w:r>
      <w:r>
        <w:rPr>
          <w:sz w:val="28"/>
        </w:rPr>
        <w:t>with</w:t>
      </w:r>
      <w:r>
        <w:rPr>
          <w:spacing w:val="12"/>
          <w:sz w:val="28"/>
        </w:rPr>
        <w:t xml:space="preserve"> </w:t>
      </w:r>
      <w:r>
        <w:rPr>
          <w:sz w:val="28"/>
        </w:rPr>
        <w:t>“credit</w:t>
      </w:r>
      <w:r>
        <w:rPr>
          <w:spacing w:val="9"/>
          <w:sz w:val="28"/>
        </w:rPr>
        <w:t xml:space="preserve"> </w:t>
      </w:r>
      <w:r>
        <w:rPr>
          <w:sz w:val="28"/>
        </w:rPr>
        <w:t>scores.”</w:t>
      </w:r>
      <w:r>
        <w:rPr>
          <w:spacing w:val="23"/>
          <w:sz w:val="28"/>
        </w:rPr>
        <w:t xml:space="preserve"> </w:t>
      </w:r>
      <w:r>
        <w:rPr>
          <w:sz w:val="28"/>
        </w:rPr>
        <w:t>Credit</w:t>
      </w:r>
      <w:r>
        <w:rPr>
          <w:spacing w:val="11"/>
          <w:sz w:val="28"/>
        </w:rPr>
        <w:t xml:space="preserve"> </w:t>
      </w:r>
      <w:r>
        <w:rPr>
          <w:sz w:val="28"/>
        </w:rPr>
        <w:t>scoring</w:t>
      </w:r>
      <w:r>
        <w:rPr>
          <w:spacing w:val="10"/>
          <w:sz w:val="28"/>
        </w:rPr>
        <w:t xml:space="preserve"> </w:t>
      </w:r>
      <w:r>
        <w:rPr>
          <w:sz w:val="28"/>
        </w:rPr>
        <w:t>is</w:t>
      </w:r>
      <w:r>
        <w:rPr>
          <w:spacing w:val="12"/>
          <w:sz w:val="28"/>
        </w:rPr>
        <w:t xml:space="preserve"> </w:t>
      </w:r>
      <w:r>
        <w:rPr>
          <w:sz w:val="28"/>
        </w:rPr>
        <w:t>a</w:t>
      </w:r>
    </w:p>
    <w:p w14:paraId="12869B2A" w14:textId="77777777" w:rsidR="005A12BA" w:rsidRDefault="00D56856">
      <w:pPr>
        <w:pStyle w:val="BodyText"/>
        <w:spacing w:before="5" w:line="640" w:lineRule="atLeast"/>
        <w:ind w:left="100" w:right="1374"/>
        <w:jc w:val="both"/>
      </w:pPr>
      <w:r>
        <w:t>statistical methodolog</w:t>
      </w:r>
      <w:r>
        <w:t>y that quantifies the credit risk posed by a prospective or current</w:t>
      </w:r>
      <w:r>
        <w:rPr>
          <w:spacing w:val="-16"/>
        </w:rPr>
        <w:t xml:space="preserve"> </w:t>
      </w:r>
      <w:r>
        <w:t>borrower</w:t>
      </w:r>
      <w:r>
        <w:rPr>
          <w:spacing w:val="-17"/>
        </w:rPr>
        <w:t xml:space="preserve"> </w:t>
      </w:r>
      <w:r>
        <w:t>and</w:t>
      </w:r>
      <w:r>
        <w:rPr>
          <w:spacing w:val="-19"/>
        </w:rPr>
        <w:t xml:space="preserve"> </w:t>
      </w:r>
      <w:r>
        <w:t>is</w:t>
      </w:r>
      <w:r>
        <w:rPr>
          <w:spacing w:val="-18"/>
        </w:rPr>
        <w:t xml:space="preserve"> </w:t>
      </w:r>
      <w:r>
        <w:t>based</w:t>
      </w:r>
      <w:r>
        <w:rPr>
          <w:spacing w:val="-16"/>
        </w:rPr>
        <w:t xml:space="preserve"> </w:t>
      </w:r>
      <w:r>
        <w:t>on</w:t>
      </w:r>
      <w:r>
        <w:rPr>
          <w:spacing w:val="-19"/>
        </w:rPr>
        <w:t xml:space="preserve"> </w:t>
      </w:r>
      <w:r>
        <w:t>information</w:t>
      </w:r>
      <w:r>
        <w:rPr>
          <w:spacing w:val="-15"/>
        </w:rPr>
        <w:t xml:space="preserve"> </w:t>
      </w:r>
      <w:r>
        <w:t>in</w:t>
      </w:r>
      <w:r>
        <w:rPr>
          <w:spacing w:val="-19"/>
        </w:rPr>
        <w:t xml:space="preserve"> </w:t>
      </w:r>
      <w:r>
        <w:t>the</w:t>
      </w:r>
      <w:r>
        <w:rPr>
          <w:spacing w:val="-17"/>
        </w:rPr>
        <w:t xml:space="preserve"> </w:t>
      </w:r>
      <w:r>
        <w:t>credit</w:t>
      </w:r>
      <w:r>
        <w:rPr>
          <w:spacing w:val="-15"/>
        </w:rPr>
        <w:t xml:space="preserve"> </w:t>
      </w:r>
      <w:r>
        <w:t>report.</w:t>
      </w:r>
      <w:r>
        <w:rPr>
          <w:spacing w:val="17"/>
        </w:rPr>
        <w:t xml:space="preserve"> </w:t>
      </w:r>
      <w:r>
        <w:t>The</w:t>
      </w:r>
      <w:r>
        <w:rPr>
          <w:spacing w:val="-17"/>
        </w:rPr>
        <w:t xml:space="preserve"> </w:t>
      </w:r>
      <w:r>
        <w:t>ultimate</w:t>
      </w:r>
      <w:r>
        <w:rPr>
          <w:spacing w:val="-17"/>
        </w:rPr>
        <w:t xml:space="preserve"> </w:t>
      </w:r>
      <w:r>
        <w:t>credit</w:t>
      </w:r>
    </w:p>
    <w:p w14:paraId="50FB5706" w14:textId="77777777" w:rsidR="005A12BA" w:rsidRDefault="005A12BA">
      <w:pPr>
        <w:spacing w:line="640" w:lineRule="atLeast"/>
        <w:jc w:val="both"/>
        <w:sectPr w:rsidR="005A12BA">
          <w:headerReference w:type="default" r:id="rId7"/>
          <w:footerReference w:type="default" r:id="rId8"/>
          <w:pgSz w:w="12240" w:h="15840"/>
          <w:pgMar w:top="500" w:right="40" w:bottom="1740" w:left="1320" w:header="232" w:footer="1552" w:gutter="0"/>
          <w:pgNumType w:start="2"/>
          <w:cols w:space="720"/>
        </w:sectPr>
      </w:pPr>
    </w:p>
    <w:p w14:paraId="554666EE" w14:textId="77777777" w:rsidR="005A12BA" w:rsidRDefault="005A12BA">
      <w:pPr>
        <w:pStyle w:val="BodyText"/>
        <w:rPr>
          <w:sz w:val="20"/>
        </w:rPr>
      </w:pPr>
    </w:p>
    <w:p w14:paraId="08E7ABEE" w14:textId="77777777" w:rsidR="005A12BA" w:rsidRDefault="005A12BA">
      <w:pPr>
        <w:pStyle w:val="BodyText"/>
        <w:rPr>
          <w:sz w:val="20"/>
        </w:rPr>
      </w:pPr>
    </w:p>
    <w:p w14:paraId="3ABB796A" w14:textId="77777777" w:rsidR="005A12BA" w:rsidRDefault="005A12BA">
      <w:pPr>
        <w:pStyle w:val="BodyText"/>
        <w:rPr>
          <w:sz w:val="20"/>
        </w:rPr>
      </w:pPr>
    </w:p>
    <w:p w14:paraId="452DBAF0" w14:textId="77777777" w:rsidR="005A12BA" w:rsidRDefault="00D56856">
      <w:pPr>
        <w:pStyle w:val="BodyText"/>
        <w:spacing w:before="242" w:line="480" w:lineRule="auto"/>
        <w:ind w:left="100" w:right="1374"/>
        <w:jc w:val="both"/>
      </w:pPr>
      <w:r>
        <w:t xml:space="preserve">score of a consumer is influenced by many factors, including, but not limited to, the consumer’s payment history, account balances, available credit </w:t>
      </w:r>
      <w:r>
        <w:t>limit, and length of credit history. Credit histories are comprised of information provided to CRAs by “furnishers.” Furnishers are entities that provide information relating to consumers to</w:t>
      </w:r>
      <w:r>
        <w:rPr>
          <w:spacing w:val="-6"/>
        </w:rPr>
        <w:t xml:space="preserve"> </w:t>
      </w:r>
      <w:r>
        <w:t>one</w:t>
      </w:r>
      <w:r>
        <w:rPr>
          <w:spacing w:val="-4"/>
        </w:rPr>
        <w:t xml:space="preserve"> </w:t>
      </w:r>
      <w:r>
        <w:t>or</w:t>
      </w:r>
      <w:r>
        <w:rPr>
          <w:spacing w:val="-3"/>
        </w:rPr>
        <w:t xml:space="preserve"> </w:t>
      </w:r>
      <w:r>
        <w:t>more</w:t>
      </w:r>
      <w:r>
        <w:rPr>
          <w:spacing w:val="-4"/>
        </w:rPr>
        <w:t xml:space="preserve"> </w:t>
      </w:r>
      <w:r>
        <w:t>CRAs</w:t>
      </w:r>
      <w:r>
        <w:rPr>
          <w:spacing w:val="-5"/>
        </w:rPr>
        <w:t xml:space="preserve"> </w:t>
      </w:r>
      <w:r>
        <w:t>for</w:t>
      </w:r>
      <w:r>
        <w:rPr>
          <w:spacing w:val="-4"/>
        </w:rPr>
        <w:t xml:space="preserve"> </w:t>
      </w:r>
      <w:r>
        <w:t>inclusion</w:t>
      </w:r>
      <w:r>
        <w:rPr>
          <w:spacing w:val="-5"/>
        </w:rPr>
        <w:t xml:space="preserve"> </w:t>
      </w:r>
      <w:r>
        <w:t>by</w:t>
      </w:r>
      <w:r>
        <w:rPr>
          <w:spacing w:val="-8"/>
        </w:rPr>
        <w:t xml:space="preserve"> </w:t>
      </w:r>
      <w:r>
        <w:t>the</w:t>
      </w:r>
      <w:r>
        <w:rPr>
          <w:spacing w:val="-4"/>
        </w:rPr>
        <w:t xml:space="preserve"> </w:t>
      </w:r>
      <w:r>
        <w:t>CRA</w:t>
      </w:r>
      <w:r>
        <w:rPr>
          <w:spacing w:val="-5"/>
        </w:rPr>
        <w:t xml:space="preserve"> </w:t>
      </w:r>
      <w:r>
        <w:t>in</w:t>
      </w:r>
      <w:r>
        <w:rPr>
          <w:spacing w:val="-3"/>
        </w:rPr>
        <w:t xml:space="preserve"> </w:t>
      </w:r>
      <w:r>
        <w:t>a</w:t>
      </w:r>
      <w:r>
        <w:rPr>
          <w:spacing w:val="-3"/>
        </w:rPr>
        <w:t xml:space="preserve"> </w:t>
      </w:r>
      <w:r>
        <w:t>credit</w:t>
      </w:r>
      <w:r>
        <w:rPr>
          <w:spacing w:val="-3"/>
        </w:rPr>
        <w:t xml:space="preserve"> </w:t>
      </w:r>
      <w:r>
        <w:t>report</w:t>
      </w:r>
      <w:r>
        <w:rPr>
          <w:spacing w:val="-5"/>
        </w:rPr>
        <w:t xml:space="preserve"> </w:t>
      </w:r>
      <w:r>
        <w:t>and,</w:t>
      </w:r>
      <w:r>
        <w:rPr>
          <w:spacing w:val="-5"/>
        </w:rPr>
        <w:t xml:space="preserve"> </w:t>
      </w:r>
      <w:r>
        <w:t>ultimately,</w:t>
      </w:r>
      <w:r>
        <w:rPr>
          <w:spacing w:val="-5"/>
        </w:rPr>
        <w:t xml:space="preserve"> </w:t>
      </w:r>
      <w:r>
        <w:t>for the</w:t>
      </w:r>
      <w:r>
        <w:rPr>
          <w:spacing w:val="-14"/>
        </w:rPr>
        <w:t xml:space="preserve"> </w:t>
      </w:r>
      <w:r>
        <w:t>information</w:t>
      </w:r>
      <w:r>
        <w:rPr>
          <w:spacing w:val="-9"/>
        </w:rPr>
        <w:t xml:space="preserve"> </w:t>
      </w:r>
      <w:r>
        <w:t>to</w:t>
      </w:r>
      <w:r>
        <w:rPr>
          <w:spacing w:val="-10"/>
        </w:rPr>
        <w:t xml:space="preserve"> </w:t>
      </w:r>
      <w:r>
        <w:t>be</w:t>
      </w:r>
      <w:r>
        <w:rPr>
          <w:spacing w:val="-13"/>
        </w:rPr>
        <w:t xml:space="preserve"> </w:t>
      </w:r>
      <w:r>
        <w:t>factored</w:t>
      </w:r>
      <w:r>
        <w:rPr>
          <w:spacing w:val="-10"/>
        </w:rPr>
        <w:t xml:space="preserve"> </w:t>
      </w:r>
      <w:r>
        <w:t>into</w:t>
      </w:r>
      <w:r>
        <w:rPr>
          <w:spacing w:val="-9"/>
        </w:rPr>
        <w:t xml:space="preserve"> </w:t>
      </w:r>
      <w:r>
        <w:t>a</w:t>
      </w:r>
      <w:r>
        <w:rPr>
          <w:spacing w:val="-11"/>
        </w:rPr>
        <w:t xml:space="preserve"> </w:t>
      </w:r>
      <w:r>
        <w:t>credit</w:t>
      </w:r>
      <w:r>
        <w:rPr>
          <w:spacing w:val="-9"/>
        </w:rPr>
        <w:t xml:space="preserve"> </w:t>
      </w:r>
      <w:r>
        <w:t>score.</w:t>
      </w:r>
      <w:r>
        <w:rPr>
          <w:spacing w:val="48"/>
        </w:rPr>
        <w:t xml:space="preserve"> </w:t>
      </w:r>
      <w:r>
        <w:t>Common</w:t>
      </w:r>
      <w:r>
        <w:rPr>
          <w:spacing w:val="-10"/>
        </w:rPr>
        <w:t xml:space="preserve"> </w:t>
      </w:r>
      <w:r>
        <w:t>furnishers</w:t>
      </w:r>
      <w:r>
        <w:rPr>
          <w:spacing w:val="-9"/>
        </w:rPr>
        <w:t xml:space="preserve"> </w:t>
      </w:r>
      <w:r>
        <w:t>are</w:t>
      </w:r>
      <w:r>
        <w:rPr>
          <w:spacing w:val="-11"/>
        </w:rPr>
        <w:t xml:space="preserve"> </w:t>
      </w:r>
      <w:r>
        <w:t>credit</w:t>
      </w:r>
      <w:r>
        <w:rPr>
          <w:spacing w:val="-9"/>
        </w:rPr>
        <w:t xml:space="preserve"> </w:t>
      </w:r>
      <w:r>
        <w:t>card companies, lenders, department stores, utilities, insurers, and collection agencies. End-users of credit reports and credit scores use them to determine creditworthiness of their customers. Because of the importance of credit histories and credit scor</w:t>
      </w:r>
      <w:r>
        <w:t>es</w:t>
      </w:r>
      <w:r>
        <w:rPr>
          <w:spacing w:val="-35"/>
        </w:rPr>
        <w:t xml:space="preserve"> </w:t>
      </w:r>
      <w:r>
        <w:t>to lending decisions, the integrity and availability of accurate data and information maintained by CRAs is extremely important to furnishers, end-users and</w:t>
      </w:r>
      <w:r>
        <w:rPr>
          <w:spacing w:val="-18"/>
        </w:rPr>
        <w:t xml:space="preserve"> </w:t>
      </w:r>
      <w:r>
        <w:t>CRAs.</w:t>
      </w:r>
    </w:p>
    <w:p w14:paraId="06696474" w14:textId="77777777" w:rsidR="005A12BA" w:rsidRDefault="00D56856">
      <w:pPr>
        <w:pStyle w:val="ListParagraph"/>
        <w:numPr>
          <w:ilvl w:val="0"/>
          <w:numId w:val="1"/>
        </w:numPr>
        <w:tabs>
          <w:tab w:val="left" w:pos="1541"/>
        </w:tabs>
        <w:spacing w:line="480" w:lineRule="auto"/>
        <w:ind w:right="1376" w:firstLine="719"/>
        <w:jc w:val="both"/>
        <w:rPr>
          <w:sz w:val="28"/>
        </w:rPr>
      </w:pPr>
      <w:r>
        <w:rPr>
          <w:sz w:val="28"/>
        </w:rPr>
        <w:t>According to Section 605B of the Fair Credit Reporting Act (FCRA), “Except as otherwise provided in this section, a consumer reporting agency shall block the information in the file of a consumer that the consumer identifies as information that resulted fr</w:t>
      </w:r>
      <w:r>
        <w:rPr>
          <w:sz w:val="28"/>
        </w:rPr>
        <w:t>om an alleged identity theft, not later than four business days after the date of receipt by such agency</w:t>
      </w:r>
      <w:r>
        <w:rPr>
          <w:spacing w:val="-16"/>
          <w:sz w:val="28"/>
        </w:rPr>
        <w:t xml:space="preserve"> </w:t>
      </w:r>
      <w:r>
        <w:rPr>
          <w:sz w:val="28"/>
        </w:rPr>
        <w:t>of:</w:t>
      </w:r>
    </w:p>
    <w:p w14:paraId="143F72C3" w14:textId="77777777" w:rsidR="005A12BA" w:rsidRDefault="00D56856">
      <w:pPr>
        <w:pStyle w:val="ListParagraph"/>
        <w:numPr>
          <w:ilvl w:val="1"/>
          <w:numId w:val="1"/>
        </w:numPr>
        <w:tabs>
          <w:tab w:val="left" w:pos="1541"/>
        </w:tabs>
        <w:spacing w:before="2"/>
        <w:ind w:right="0" w:hanging="361"/>
        <w:jc w:val="both"/>
        <w:rPr>
          <w:sz w:val="28"/>
        </w:rPr>
      </w:pPr>
      <w:r>
        <w:rPr>
          <w:sz w:val="28"/>
        </w:rPr>
        <w:t>appropriate proof of identity of the</w:t>
      </w:r>
      <w:r>
        <w:rPr>
          <w:spacing w:val="-12"/>
          <w:sz w:val="28"/>
        </w:rPr>
        <w:t xml:space="preserve"> </w:t>
      </w:r>
      <w:proofErr w:type="gramStart"/>
      <w:r>
        <w:rPr>
          <w:sz w:val="28"/>
        </w:rPr>
        <w:t>consumer;</w:t>
      </w:r>
      <w:proofErr w:type="gramEnd"/>
    </w:p>
    <w:p w14:paraId="6122544A" w14:textId="77777777" w:rsidR="005A12BA" w:rsidRDefault="005A12BA">
      <w:pPr>
        <w:pStyle w:val="BodyText"/>
        <w:spacing w:before="10"/>
        <w:rPr>
          <w:sz w:val="27"/>
        </w:rPr>
      </w:pPr>
    </w:p>
    <w:p w14:paraId="7D089696" w14:textId="77777777" w:rsidR="005A12BA" w:rsidRDefault="00D56856">
      <w:pPr>
        <w:pStyle w:val="ListParagraph"/>
        <w:numPr>
          <w:ilvl w:val="1"/>
          <w:numId w:val="1"/>
        </w:numPr>
        <w:tabs>
          <w:tab w:val="left" w:pos="1541"/>
        </w:tabs>
        <w:ind w:right="0" w:hanging="361"/>
        <w:jc w:val="both"/>
        <w:rPr>
          <w:sz w:val="28"/>
        </w:rPr>
      </w:pPr>
      <w:r>
        <w:rPr>
          <w:sz w:val="28"/>
        </w:rPr>
        <w:t>a copy of an identity theft</w:t>
      </w:r>
      <w:r>
        <w:rPr>
          <w:spacing w:val="-10"/>
          <w:sz w:val="28"/>
        </w:rPr>
        <w:t xml:space="preserve"> </w:t>
      </w:r>
      <w:r>
        <w:rPr>
          <w:sz w:val="28"/>
        </w:rPr>
        <w:t>report</w:t>
      </w:r>
    </w:p>
    <w:p w14:paraId="4D85F46C" w14:textId="77777777" w:rsidR="005A12BA" w:rsidRDefault="005A12BA">
      <w:pPr>
        <w:pStyle w:val="BodyText"/>
        <w:spacing w:before="2"/>
      </w:pPr>
    </w:p>
    <w:p w14:paraId="26FEBDDC" w14:textId="77777777" w:rsidR="005A12BA" w:rsidRDefault="00D56856">
      <w:pPr>
        <w:pStyle w:val="ListParagraph"/>
        <w:numPr>
          <w:ilvl w:val="1"/>
          <w:numId w:val="1"/>
        </w:numPr>
        <w:tabs>
          <w:tab w:val="left" w:pos="1541"/>
        </w:tabs>
        <w:ind w:right="0" w:hanging="361"/>
        <w:rPr>
          <w:sz w:val="28"/>
        </w:rPr>
      </w:pPr>
      <w:r>
        <w:rPr>
          <w:sz w:val="28"/>
        </w:rPr>
        <w:t>the identification of such information by the consumer;</w:t>
      </w:r>
      <w:r>
        <w:rPr>
          <w:spacing w:val="-12"/>
          <w:sz w:val="28"/>
        </w:rPr>
        <w:t xml:space="preserve"> </w:t>
      </w:r>
      <w:r>
        <w:rPr>
          <w:sz w:val="28"/>
        </w:rPr>
        <w:t>and</w:t>
      </w:r>
    </w:p>
    <w:p w14:paraId="15C6669C" w14:textId="77777777" w:rsidR="005A12BA" w:rsidRDefault="005A12BA">
      <w:pPr>
        <w:rPr>
          <w:sz w:val="28"/>
        </w:rPr>
        <w:sectPr w:rsidR="005A12BA">
          <w:headerReference w:type="default" r:id="rId9"/>
          <w:footerReference w:type="default" r:id="rId10"/>
          <w:pgSz w:w="12240" w:h="15840"/>
          <w:pgMar w:top="500" w:right="40" w:bottom="1740" w:left="1320" w:header="232" w:footer="1552" w:gutter="0"/>
          <w:cols w:space="720"/>
        </w:sectPr>
      </w:pPr>
    </w:p>
    <w:p w14:paraId="775B1F4C" w14:textId="77777777" w:rsidR="005A12BA" w:rsidRDefault="005A12BA">
      <w:pPr>
        <w:pStyle w:val="BodyText"/>
        <w:rPr>
          <w:sz w:val="20"/>
        </w:rPr>
      </w:pPr>
    </w:p>
    <w:p w14:paraId="7DCCA263" w14:textId="77777777" w:rsidR="005A12BA" w:rsidRDefault="005A12BA">
      <w:pPr>
        <w:pStyle w:val="BodyText"/>
        <w:rPr>
          <w:sz w:val="20"/>
        </w:rPr>
      </w:pPr>
    </w:p>
    <w:p w14:paraId="2E7EB2DE" w14:textId="77777777" w:rsidR="005A12BA" w:rsidRDefault="005A12BA">
      <w:pPr>
        <w:pStyle w:val="BodyText"/>
        <w:rPr>
          <w:sz w:val="20"/>
        </w:rPr>
      </w:pPr>
    </w:p>
    <w:p w14:paraId="4DA0AEB6" w14:textId="77777777" w:rsidR="005A12BA" w:rsidRDefault="00D56856">
      <w:pPr>
        <w:pStyle w:val="ListParagraph"/>
        <w:numPr>
          <w:ilvl w:val="1"/>
          <w:numId w:val="1"/>
        </w:numPr>
        <w:tabs>
          <w:tab w:val="left" w:pos="1541"/>
        </w:tabs>
        <w:spacing w:before="242" w:line="480" w:lineRule="auto"/>
        <w:ind w:right="1376"/>
        <w:jc w:val="both"/>
        <w:rPr>
          <w:sz w:val="28"/>
        </w:rPr>
      </w:pPr>
      <w:r>
        <w:rPr>
          <w:sz w:val="28"/>
        </w:rPr>
        <w:t>a statement by the consumer that the information is not information relating to any transaction by the</w:t>
      </w:r>
      <w:r>
        <w:rPr>
          <w:spacing w:val="-10"/>
          <w:sz w:val="28"/>
        </w:rPr>
        <w:t xml:space="preserve"> </w:t>
      </w:r>
      <w:r>
        <w:rPr>
          <w:sz w:val="28"/>
        </w:rPr>
        <w:t>consumer.”</w:t>
      </w:r>
    </w:p>
    <w:p w14:paraId="285B6192" w14:textId="77777777" w:rsidR="005A12BA" w:rsidRDefault="00D56856">
      <w:pPr>
        <w:pStyle w:val="ListParagraph"/>
        <w:numPr>
          <w:ilvl w:val="0"/>
          <w:numId w:val="1"/>
        </w:numPr>
        <w:tabs>
          <w:tab w:val="left" w:pos="1541"/>
        </w:tabs>
        <w:spacing w:before="1" w:line="480" w:lineRule="auto"/>
        <w:ind w:firstLine="720"/>
        <w:jc w:val="both"/>
        <w:rPr>
          <w:sz w:val="28"/>
        </w:rPr>
      </w:pPr>
      <w:r>
        <w:rPr>
          <w:sz w:val="28"/>
        </w:rPr>
        <w:t>The</w:t>
      </w:r>
      <w:r>
        <w:rPr>
          <w:spacing w:val="-12"/>
          <w:sz w:val="28"/>
        </w:rPr>
        <w:t xml:space="preserve"> </w:t>
      </w:r>
      <w:r>
        <w:rPr>
          <w:sz w:val="28"/>
        </w:rPr>
        <w:t>Federal</w:t>
      </w:r>
      <w:r>
        <w:rPr>
          <w:spacing w:val="-11"/>
          <w:sz w:val="28"/>
        </w:rPr>
        <w:t xml:space="preserve"> </w:t>
      </w:r>
      <w:r>
        <w:rPr>
          <w:sz w:val="28"/>
        </w:rPr>
        <w:t>Trade</w:t>
      </w:r>
      <w:r>
        <w:rPr>
          <w:spacing w:val="-11"/>
          <w:sz w:val="28"/>
        </w:rPr>
        <w:t xml:space="preserve"> </w:t>
      </w:r>
      <w:r>
        <w:rPr>
          <w:sz w:val="28"/>
        </w:rPr>
        <w:t>Commission</w:t>
      </w:r>
      <w:r>
        <w:rPr>
          <w:spacing w:val="-11"/>
          <w:sz w:val="28"/>
        </w:rPr>
        <w:t xml:space="preserve"> </w:t>
      </w:r>
      <w:r>
        <w:rPr>
          <w:sz w:val="28"/>
        </w:rPr>
        <w:t>(FTC)</w:t>
      </w:r>
      <w:r>
        <w:rPr>
          <w:spacing w:val="-12"/>
          <w:sz w:val="28"/>
        </w:rPr>
        <w:t xml:space="preserve"> </w:t>
      </w:r>
      <w:r>
        <w:rPr>
          <w:sz w:val="28"/>
        </w:rPr>
        <w:t>advises</w:t>
      </w:r>
      <w:r>
        <w:rPr>
          <w:spacing w:val="-13"/>
          <w:sz w:val="28"/>
        </w:rPr>
        <w:t xml:space="preserve"> </w:t>
      </w:r>
      <w:r>
        <w:rPr>
          <w:sz w:val="28"/>
        </w:rPr>
        <w:t>consumers:</w:t>
      </w:r>
      <w:r>
        <w:rPr>
          <w:spacing w:val="-11"/>
          <w:sz w:val="28"/>
        </w:rPr>
        <w:t xml:space="preserve"> </w:t>
      </w:r>
      <w:r>
        <w:rPr>
          <w:spacing w:val="-3"/>
          <w:sz w:val="28"/>
        </w:rPr>
        <w:t>“An</w:t>
      </w:r>
      <w:r>
        <w:rPr>
          <w:spacing w:val="-11"/>
          <w:sz w:val="28"/>
        </w:rPr>
        <w:t xml:space="preserve"> </w:t>
      </w:r>
      <w:r>
        <w:rPr>
          <w:sz w:val="28"/>
        </w:rPr>
        <w:t>Identity Theft</w:t>
      </w:r>
      <w:r>
        <w:rPr>
          <w:spacing w:val="-9"/>
          <w:sz w:val="28"/>
        </w:rPr>
        <w:t xml:space="preserve"> </w:t>
      </w:r>
      <w:r>
        <w:rPr>
          <w:sz w:val="28"/>
        </w:rPr>
        <w:t>Report</w:t>
      </w:r>
      <w:r>
        <w:rPr>
          <w:spacing w:val="-9"/>
          <w:sz w:val="28"/>
        </w:rPr>
        <w:t xml:space="preserve"> </w:t>
      </w:r>
      <w:r>
        <w:rPr>
          <w:sz w:val="28"/>
        </w:rPr>
        <w:t>will</w:t>
      </w:r>
      <w:r>
        <w:rPr>
          <w:spacing w:val="-9"/>
          <w:sz w:val="28"/>
        </w:rPr>
        <w:t xml:space="preserve"> </w:t>
      </w:r>
      <w:r>
        <w:rPr>
          <w:sz w:val="28"/>
        </w:rPr>
        <w:t>help</w:t>
      </w:r>
      <w:r>
        <w:rPr>
          <w:spacing w:val="-9"/>
          <w:sz w:val="28"/>
        </w:rPr>
        <w:t xml:space="preserve"> </w:t>
      </w:r>
      <w:r>
        <w:rPr>
          <w:sz w:val="28"/>
        </w:rPr>
        <w:t>you</w:t>
      </w:r>
      <w:r>
        <w:rPr>
          <w:spacing w:val="-9"/>
          <w:sz w:val="28"/>
        </w:rPr>
        <w:t xml:space="preserve"> </w:t>
      </w:r>
      <w:r>
        <w:rPr>
          <w:sz w:val="28"/>
        </w:rPr>
        <w:t>deal</w:t>
      </w:r>
      <w:r>
        <w:rPr>
          <w:spacing w:val="-9"/>
          <w:sz w:val="28"/>
        </w:rPr>
        <w:t xml:space="preserve"> </w:t>
      </w:r>
      <w:r>
        <w:rPr>
          <w:sz w:val="28"/>
        </w:rPr>
        <w:t>with</w:t>
      </w:r>
      <w:r>
        <w:rPr>
          <w:spacing w:val="-9"/>
          <w:sz w:val="28"/>
        </w:rPr>
        <w:t xml:space="preserve"> </w:t>
      </w:r>
      <w:r>
        <w:rPr>
          <w:sz w:val="28"/>
        </w:rPr>
        <w:t>credit</w:t>
      </w:r>
      <w:r>
        <w:rPr>
          <w:spacing w:val="-11"/>
          <w:sz w:val="28"/>
        </w:rPr>
        <w:t xml:space="preserve"> </w:t>
      </w:r>
      <w:r>
        <w:rPr>
          <w:sz w:val="28"/>
        </w:rPr>
        <w:t>reporting</w:t>
      </w:r>
      <w:r>
        <w:rPr>
          <w:spacing w:val="-8"/>
          <w:sz w:val="28"/>
        </w:rPr>
        <w:t xml:space="preserve"> </w:t>
      </w:r>
      <w:r>
        <w:rPr>
          <w:sz w:val="28"/>
        </w:rPr>
        <w:t>companies,</w:t>
      </w:r>
      <w:r>
        <w:rPr>
          <w:spacing w:val="-13"/>
          <w:sz w:val="28"/>
        </w:rPr>
        <w:t xml:space="preserve"> </w:t>
      </w:r>
      <w:r>
        <w:rPr>
          <w:sz w:val="28"/>
        </w:rPr>
        <w:t>debt</w:t>
      </w:r>
      <w:r>
        <w:rPr>
          <w:spacing w:val="-9"/>
          <w:sz w:val="28"/>
        </w:rPr>
        <w:t xml:space="preserve"> </w:t>
      </w:r>
      <w:r>
        <w:rPr>
          <w:sz w:val="28"/>
        </w:rPr>
        <w:t>collectors,</w:t>
      </w:r>
      <w:r>
        <w:rPr>
          <w:spacing w:val="-11"/>
          <w:sz w:val="28"/>
        </w:rPr>
        <w:t xml:space="preserve"> </w:t>
      </w:r>
      <w:r>
        <w:rPr>
          <w:sz w:val="28"/>
        </w:rPr>
        <w:t>and businesses that gave the identity thief credit or opened new accounts in your name. You can use the Report</w:t>
      </w:r>
      <w:r>
        <w:rPr>
          <w:spacing w:val="-7"/>
          <w:sz w:val="28"/>
        </w:rPr>
        <w:t xml:space="preserve"> </w:t>
      </w:r>
      <w:r>
        <w:rPr>
          <w:sz w:val="28"/>
        </w:rPr>
        <w:t>to:</w:t>
      </w:r>
    </w:p>
    <w:p w14:paraId="54BAF5A1" w14:textId="77777777" w:rsidR="005A12BA" w:rsidRDefault="00D56856">
      <w:pPr>
        <w:pStyle w:val="ListParagraph"/>
        <w:numPr>
          <w:ilvl w:val="1"/>
          <w:numId w:val="1"/>
        </w:numPr>
        <w:tabs>
          <w:tab w:val="left" w:pos="1541"/>
        </w:tabs>
        <w:spacing w:line="322" w:lineRule="exact"/>
        <w:ind w:right="0" w:hanging="361"/>
        <w:rPr>
          <w:sz w:val="28"/>
        </w:rPr>
      </w:pPr>
      <w:r>
        <w:rPr>
          <w:sz w:val="28"/>
        </w:rPr>
        <w:t>get fraudulent information removed from your credit</w:t>
      </w:r>
      <w:r>
        <w:rPr>
          <w:spacing w:val="-9"/>
          <w:sz w:val="28"/>
        </w:rPr>
        <w:t xml:space="preserve"> </w:t>
      </w:r>
      <w:proofErr w:type="gramStart"/>
      <w:r>
        <w:rPr>
          <w:sz w:val="28"/>
        </w:rPr>
        <w:t>report;</w:t>
      </w:r>
      <w:proofErr w:type="gramEnd"/>
    </w:p>
    <w:p w14:paraId="236E084B" w14:textId="77777777" w:rsidR="005A12BA" w:rsidRDefault="005A12BA">
      <w:pPr>
        <w:pStyle w:val="BodyText"/>
      </w:pPr>
    </w:p>
    <w:p w14:paraId="4F40E0D0" w14:textId="77777777" w:rsidR="005A12BA" w:rsidRDefault="00D56856">
      <w:pPr>
        <w:pStyle w:val="ListParagraph"/>
        <w:numPr>
          <w:ilvl w:val="1"/>
          <w:numId w:val="1"/>
        </w:numPr>
        <w:tabs>
          <w:tab w:val="left" w:pos="1541"/>
        </w:tabs>
        <w:spacing w:line="480" w:lineRule="auto"/>
        <w:rPr>
          <w:sz w:val="28"/>
        </w:rPr>
      </w:pPr>
      <w:r>
        <w:rPr>
          <w:sz w:val="28"/>
        </w:rPr>
        <w:t>stop a company from collecting debts that result from identity theft</w:t>
      </w:r>
      <w:r>
        <w:rPr>
          <w:sz w:val="28"/>
        </w:rPr>
        <w:t>, or from selling the debt of another company for</w:t>
      </w:r>
      <w:r>
        <w:rPr>
          <w:spacing w:val="-18"/>
          <w:sz w:val="28"/>
        </w:rPr>
        <w:t xml:space="preserve"> </w:t>
      </w:r>
      <w:proofErr w:type="gramStart"/>
      <w:r>
        <w:rPr>
          <w:sz w:val="28"/>
        </w:rPr>
        <w:t>collection;</w:t>
      </w:r>
      <w:proofErr w:type="gramEnd"/>
    </w:p>
    <w:p w14:paraId="06FD74EA" w14:textId="77777777" w:rsidR="005A12BA" w:rsidRDefault="00D56856">
      <w:pPr>
        <w:pStyle w:val="ListParagraph"/>
        <w:numPr>
          <w:ilvl w:val="1"/>
          <w:numId w:val="1"/>
        </w:numPr>
        <w:tabs>
          <w:tab w:val="left" w:pos="1541"/>
        </w:tabs>
        <w:spacing w:before="1"/>
        <w:ind w:right="0" w:hanging="361"/>
        <w:rPr>
          <w:sz w:val="28"/>
        </w:rPr>
      </w:pPr>
      <w:r>
        <w:rPr>
          <w:sz w:val="28"/>
        </w:rPr>
        <w:t>place an extended fraud alert on your credit</w:t>
      </w:r>
      <w:r>
        <w:rPr>
          <w:spacing w:val="-5"/>
          <w:sz w:val="28"/>
        </w:rPr>
        <w:t xml:space="preserve"> </w:t>
      </w:r>
      <w:proofErr w:type="gramStart"/>
      <w:r>
        <w:rPr>
          <w:sz w:val="28"/>
        </w:rPr>
        <w:t>report;</w:t>
      </w:r>
      <w:proofErr w:type="gramEnd"/>
    </w:p>
    <w:p w14:paraId="447AF752" w14:textId="77777777" w:rsidR="005A12BA" w:rsidRDefault="005A12BA">
      <w:pPr>
        <w:pStyle w:val="BodyText"/>
        <w:spacing w:before="10"/>
        <w:rPr>
          <w:sz w:val="27"/>
        </w:rPr>
      </w:pPr>
    </w:p>
    <w:p w14:paraId="3C6ED51D" w14:textId="77777777" w:rsidR="005A12BA" w:rsidRDefault="00D56856">
      <w:pPr>
        <w:pStyle w:val="ListParagraph"/>
        <w:numPr>
          <w:ilvl w:val="1"/>
          <w:numId w:val="1"/>
        </w:numPr>
        <w:tabs>
          <w:tab w:val="left" w:pos="1541"/>
        </w:tabs>
        <w:spacing w:before="1" w:line="480" w:lineRule="auto"/>
        <w:rPr>
          <w:sz w:val="28"/>
        </w:rPr>
      </w:pPr>
      <w:r>
        <w:rPr>
          <w:sz w:val="28"/>
        </w:rPr>
        <w:t>get information from companies about accounts the identity thief opened or</w:t>
      </w:r>
      <w:r>
        <w:rPr>
          <w:spacing w:val="-3"/>
          <w:sz w:val="28"/>
        </w:rPr>
        <w:t xml:space="preserve"> </w:t>
      </w:r>
      <w:r>
        <w:rPr>
          <w:sz w:val="28"/>
        </w:rPr>
        <w:t>misused.”</w:t>
      </w:r>
    </w:p>
    <w:p w14:paraId="02F28897" w14:textId="77777777" w:rsidR="005A12BA" w:rsidRDefault="00D56856">
      <w:pPr>
        <w:pStyle w:val="Heading1"/>
        <w:spacing w:before="5"/>
        <w:ind w:left="3890" w:right="5168" w:firstLine="1"/>
        <w:jc w:val="center"/>
      </w:pPr>
      <w:r>
        <w:rPr>
          <w:u w:val="thick"/>
        </w:rPr>
        <w:t>COUNT ONE</w:t>
      </w:r>
      <w:r>
        <w:t xml:space="preserve"> </w:t>
      </w:r>
      <w:r>
        <w:rPr>
          <w:u w:val="thick"/>
        </w:rPr>
        <w:t>18 U.S.C. § 371</w:t>
      </w:r>
    </w:p>
    <w:p w14:paraId="2D6EAE2C" w14:textId="77777777" w:rsidR="005A12BA" w:rsidRDefault="005A12BA">
      <w:pPr>
        <w:pStyle w:val="BodyText"/>
        <w:spacing w:before="8"/>
        <w:rPr>
          <w:b/>
          <w:sz w:val="19"/>
        </w:rPr>
      </w:pPr>
    </w:p>
    <w:p w14:paraId="0A1C9300" w14:textId="77777777" w:rsidR="005A12BA" w:rsidRDefault="00D56856">
      <w:pPr>
        <w:pStyle w:val="ListParagraph"/>
        <w:numPr>
          <w:ilvl w:val="0"/>
          <w:numId w:val="1"/>
        </w:numPr>
        <w:tabs>
          <w:tab w:val="left" w:pos="1541"/>
        </w:tabs>
        <w:spacing w:before="89" w:line="480" w:lineRule="auto"/>
        <w:ind w:right="1374" w:firstLine="719"/>
        <w:jc w:val="both"/>
        <w:rPr>
          <w:sz w:val="28"/>
        </w:rPr>
      </w:pPr>
      <w:r>
        <w:rPr>
          <w:sz w:val="28"/>
        </w:rPr>
        <w:t>Beginning</w:t>
      </w:r>
      <w:r>
        <w:rPr>
          <w:spacing w:val="-18"/>
          <w:sz w:val="28"/>
        </w:rPr>
        <w:t xml:space="preserve"> </w:t>
      </w:r>
      <w:r>
        <w:rPr>
          <w:sz w:val="28"/>
        </w:rPr>
        <w:t>in</w:t>
      </w:r>
      <w:r>
        <w:rPr>
          <w:spacing w:val="-17"/>
          <w:sz w:val="28"/>
        </w:rPr>
        <w:t xml:space="preserve"> </w:t>
      </w:r>
      <w:r>
        <w:rPr>
          <w:sz w:val="28"/>
        </w:rPr>
        <w:t>or</w:t>
      </w:r>
      <w:r>
        <w:rPr>
          <w:spacing w:val="-19"/>
          <w:sz w:val="28"/>
        </w:rPr>
        <w:t xml:space="preserve"> </w:t>
      </w:r>
      <w:r>
        <w:rPr>
          <w:sz w:val="28"/>
        </w:rPr>
        <w:t>about</w:t>
      </w:r>
      <w:r>
        <w:rPr>
          <w:spacing w:val="-18"/>
          <w:sz w:val="28"/>
        </w:rPr>
        <w:t xml:space="preserve"> </w:t>
      </w:r>
      <w:r>
        <w:rPr>
          <w:sz w:val="28"/>
        </w:rPr>
        <w:t>2012</w:t>
      </w:r>
      <w:r>
        <w:rPr>
          <w:spacing w:val="-15"/>
          <w:sz w:val="28"/>
        </w:rPr>
        <w:t xml:space="preserve"> </w:t>
      </w:r>
      <w:r>
        <w:rPr>
          <w:sz w:val="28"/>
        </w:rPr>
        <w:t>and</w:t>
      </w:r>
      <w:r>
        <w:rPr>
          <w:spacing w:val="-17"/>
          <w:sz w:val="28"/>
        </w:rPr>
        <w:t xml:space="preserve"> </w:t>
      </w:r>
      <w:r>
        <w:rPr>
          <w:sz w:val="28"/>
        </w:rPr>
        <w:t>continuing</w:t>
      </w:r>
      <w:r>
        <w:rPr>
          <w:spacing w:val="-17"/>
          <w:sz w:val="28"/>
        </w:rPr>
        <w:t xml:space="preserve"> </w:t>
      </w:r>
      <w:r>
        <w:rPr>
          <w:sz w:val="28"/>
        </w:rPr>
        <w:t>through</w:t>
      </w:r>
      <w:r>
        <w:rPr>
          <w:spacing w:val="-18"/>
          <w:sz w:val="28"/>
        </w:rPr>
        <w:t xml:space="preserve"> </w:t>
      </w:r>
      <w:r>
        <w:rPr>
          <w:sz w:val="28"/>
        </w:rPr>
        <w:t>in</w:t>
      </w:r>
      <w:r>
        <w:rPr>
          <w:spacing w:val="-17"/>
          <w:sz w:val="28"/>
        </w:rPr>
        <w:t xml:space="preserve"> </w:t>
      </w:r>
      <w:r>
        <w:rPr>
          <w:sz w:val="28"/>
        </w:rPr>
        <w:t>or</w:t>
      </w:r>
      <w:r>
        <w:rPr>
          <w:spacing w:val="-19"/>
          <w:sz w:val="28"/>
        </w:rPr>
        <w:t xml:space="preserve"> </w:t>
      </w:r>
      <w:r>
        <w:rPr>
          <w:sz w:val="28"/>
        </w:rPr>
        <w:t>about</w:t>
      </w:r>
      <w:r>
        <w:rPr>
          <w:spacing w:val="-18"/>
          <w:sz w:val="28"/>
        </w:rPr>
        <w:t xml:space="preserve"> </w:t>
      </w:r>
      <w:r>
        <w:rPr>
          <w:sz w:val="28"/>
        </w:rPr>
        <w:t xml:space="preserve">February 2018, </w:t>
      </w:r>
      <w:r>
        <w:rPr>
          <w:b/>
          <w:sz w:val="28"/>
        </w:rPr>
        <w:t>JAMES HOLSTON</w:t>
      </w:r>
      <w:r>
        <w:rPr>
          <w:sz w:val="28"/>
        </w:rPr>
        <w:t>, and other known and unknown co-conspirators, did knowingly, and willfully combine, conspire, confederate and agree with each other to devise a scheme and artifice to defraud consumers, a</w:t>
      </w:r>
      <w:r>
        <w:rPr>
          <w:sz w:val="28"/>
        </w:rPr>
        <w:t>nd to obtain money and property by means of false and fraudulent pretenses, representations and promises, to</w:t>
      </w:r>
      <w:r>
        <w:rPr>
          <w:spacing w:val="-9"/>
          <w:sz w:val="28"/>
        </w:rPr>
        <w:t xml:space="preserve"> </w:t>
      </w:r>
      <w:r>
        <w:rPr>
          <w:sz w:val="28"/>
        </w:rPr>
        <w:t>wit;</w:t>
      </w:r>
      <w:r>
        <w:rPr>
          <w:spacing w:val="-9"/>
          <w:sz w:val="28"/>
        </w:rPr>
        <w:t xml:space="preserve"> </w:t>
      </w:r>
      <w:r>
        <w:rPr>
          <w:sz w:val="28"/>
        </w:rPr>
        <w:t>the</w:t>
      </w:r>
      <w:r>
        <w:rPr>
          <w:spacing w:val="-7"/>
          <w:sz w:val="28"/>
        </w:rPr>
        <w:t xml:space="preserve"> </w:t>
      </w:r>
      <w:r>
        <w:rPr>
          <w:sz w:val="28"/>
        </w:rPr>
        <w:t>Defendant</w:t>
      </w:r>
      <w:r>
        <w:rPr>
          <w:spacing w:val="-11"/>
          <w:sz w:val="28"/>
        </w:rPr>
        <w:t xml:space="preserve"> </w:t>
      </w:r>
      <w:r>
        <w:rPr>
          <w:sz w:val="28"/>
        </w:rPr>
        <w:t>and</w:t>
      </w:r>
      <w:r>
        <w:rPr>
          <w:spacing w:val="-8"/>
          <w:sz w:val="28"/>
        </w:rPr>
        <w:t xml:space="preserve"> </w:t>
      </w:r>
      <w:r>
        <w:rPr>
          <w:sz w:val="28"/>
        </w:rPr>
        <w:t>others</w:t>
      </w:r>
      <w:r>
        <w:rPr>
          <w:spacing w:val="-9"/>
          <w:sz w:val="28"/>
        </w:rPr>
        <w:t xml:space="preserve"> </w:t>
      </w:r>
      <w:r>
        <w:rPr>
          <w:sz w:val="28"/>
        </w:rPr>
        <w:t>knowingly</w:t>
      </w:r>
      <w:r>
        <w:rPr>
          <w:spacing w:val="-10"/>
          <w:sz w:val="28"/>
        </w:rPr>
        <w:t xml:space="preserve"> </w:t>
      </w:r>
      <w:r>
        <w:rPr>
          <w:sz w:val="28"/>
        </w:rPr>
        <w:t>solicited</w:t>
      </w:r>
      <w:r>
        <w:rPr>
          <w:spacing w:val="-9"/>
          <w:sz w:val="28"/>
        </w:rPr>
        <w:t xml:space="preserve"> </w:t>
      </w:r>
      <w:r>
        <w:rPr>
          <w:sz w:val="28"/>
        </w:rPr>
        <w:t>consumers</w:t>
      </w:r>
      <w:r>
        <w:rPr>
          <w:spacing w:val="-9"/>
          <w:sz w:val="28"/>
        </w:rPr>
        <w:t xml:space="preserve"> </w:t>
      </w:r>
      <w:r>
        <w:rPr>
          <w:sz w:val="28"/>
        </w:rPr>
        <w:t>and</w:t>
      </w:r>
      <w:r>
        <w:rPr>
          <w:spacing w:val="-8"/>
          <w:sz w:val="28"/>
        </w:rPr>
        <w:t xml:space="preserve"> </w:t>
      </w:r>
      <w:r>
        <w:rPr>
          <w:sz w:val="28"/>
        </w:rPr>
        <w:t>offered</w:t>
      </w:r>
      <w:r>
        <w:rPr>
          <w:spacing w:val="-9"/>
          <w:sz w:val="28"/>
        </w:rPr>
        <w:t xml:space="preserve"> </w:t>
      </w:r>
      <w:r>
        <w:rPr>
          <w:sz w:val="28"/>
        </w:rPr>
        <w:t>to</w:t>
      </w:r>
      <w:r>
        <w:rPr>
          <w:spacing w:val="-6"/>
          <w:sz w:val="28"/>
        </w:rPr>
        <w:t xml:space="preserve"> </w:t>
      </w:r>
      <w:r>
        <w:rPr>
          <w:sz w:val="28"/>
        </w:rPr>
        <w:t>assist</w:t>
      </w:r>
    </w:p>
    <w:p w14:paraId="05401649" w14:textId="77777777" w:rsidR="005A12BA" w:rsidRDefault="005A12BA">
      <w:pPr>
        <w:spacing w:line="480" w:lineRule="auto"/>
        <w:jc w:val="both"/>
        <w:rPr>
          <w:sz w:val="28"/>
        </w:rPr>
        <w:sectPr w:rsidR="005A12BA">
          <w:headerReference w:type="default" r:id="rId11"/>
          <w:footerReference w:type="default" r:id="rId12"/>
          <w:pgSz w:w="12240" w:h="15840"/>
          <w:pgMar w:top="500" w:right="40" w:bottom="1740" w:left="1320" w:header="232" w:footer="1552" w:gutter="0"/>
          <w:pgNumType w:start="4"/>
          <w:cols w:space="720"/>
        </w:sectPr>
      </w:pPr>
    </w:p>
    <w:p w14:paraId="06A3933D" w14:textId="77777777" w:rsidR="005A12BA" w:rsidRDefault="005A12BA">
      <w:pPr>
        <w:pStyle w:val="BodyText"/>
        <w:rPr>
          <w:sz w:val="20"/>
        </w:rPr>
      </w:pPr>
    </w:p>
    <w:p w14:paraId="4C543EC9" w14:textId="77777777" w:rsidR="005A12BA" w:rsidRDefault="005A12BA">
      <w:pPr>
        <w:pStyle w:val="BodyText"/>
        <w:rPr>
          <w:sz w:val="20"/>
        </w:rPr>
      </w:pPr>
    </w:p>
    <w:p w14:paraId="56F984A1" w14:textId="77777777" w:rsidR="005A12BA" w:rsidRDefault="005A12BA">
      <w:pPr>
        <w:pStyle w:val="BodyText"/>
        <w:rPr>
          <w:sz w:val="20"/>
        </w:rPr>
      </w:pPr>
    </w:p>
    <w:p w14:paraId="3D61E5A3" w14:textId="77777777" w:rsidR="005A12BA" w:rsidRDefault="00D56856">
      <w:pPr>
        <w:pStyle w:val="BodyText"/>
        <w:spacing w:before="242" w:line="480" w:lineRule="auto"/>
        <w:ind w:left="100" w:right="1373"/>
        <w:jc w:val="both"/>
      </w:pPr>
      <w:r>
        <w:t>consumers with repairing their credit, the Defendant and co-conspirators created false and fraudulent police Incident Reports fraudulently claiming the consumers were</w:t>
      </w:r>
      <w:r>
        <w:rPr>
          <w:spacing w:val="-7"/>
        </w:rPr>
        <w:t xml:space="preserve"> </w:t>
      </w:r>
      <w:r>
        <w:t>victims</w:t>
      </w:r>
      <w:r>
        <w:rPr>
          <w:spacing w:val="-6"/>
        </w:rPr>
        <w:t xml:space="preserve"> </w:t>
      </w:r>
      <w:r>
        <w:t>of</w:t>
      </w:r>
      <w:r>
        <w:rPr>
          <w:spacing w:val="-7"/>
        </w:rPr>
        <w:t xml:space="preserve"> </w:t>
      </w:r>
      <w:r>
        <w:t>Identity</w:t>
      </w:r>
      <w:r>
        <w:rPr>
          <w:spacing w:val="-10"/>
        </w:rPr>
        <w:t xml:space="preserve"> </w:t>
      </w:r>
      <w:r>
        <w:t>Theft,</w:t>
      </w:r>
      <w:r>
        <w:rPr>
          <w:spacing w:val="-8"/>
        </w:rPr>
        <w:t xml:space="preserve"> </w:t>
      </w:r>
      <w:r>
        <w:t>and</w:t>
      </w:r>
      <w:r>
        <w:rPr>
          <w:spacing w:val="-8"/>
        </w:rPr>
        <w:t xml:space="preserve"> </w:t>
      </w:r>
      <w:r>
        <w:t>they</w:t>
      </w:r>
      <w:r>
        <w:rPr>
          <w:spacing w:val="-10"/>
        </w:rPr>
        <w:t xml:space="preserve"> </w:t>
      </w:r>
      <w:r>
        <w:t>placed</w:t>
      </w:r>
      <w:r>
        <w:rPr>
          <w:spacing w:val="-8"/>
        </w:rPr>
        <w:t xml:space="preserve"> </w:t>
      </w:r>
      <w:r>
        <w:t>the</w:t>
      </w:r>
      <w:r>
        <w:rPr>
          <w:spacing w:val="-7"/>
        </w:rPr>
        <w:t xml:space="preserve"> </w:t>
      </w:r>
      <w:r>
        <w:t>Incident</w:t>
      </w:r>
      <w:r>
        <w:rPr>
          <w:spacing w:val="-8"/>
        </w:rPr>
        <w:t xml:space="preserve"> </w:t>
      </w:r>
      <w:r>
        <w:t>Reports</w:t>
      </w:r>
      <w:r>
        <w:rPr>
          <w:spacing w:val="-8"/>
        </w:rPr>
        <w:t xml:space="preserve"> </w:t>
      </w:r>
      <w:r>
        <w:t>in</w:t>
      </w:r>
      <w:r>
        <w:rPr>
          <w:spacing w:val="-6"/>
        </w:rPr>
        <w:t xml:space="preserve"> </w:t>
      </w:r>
      <w:r>
        <w:t>an</w:t>
      </w:r>
      <w:r>
        <w:rPr>
          <w:spacing w:val="-6"/>
        </w:rPr>
        <w:t xml:space="preserve"> </w:t>
      </w:r>
      <w:r>
        <w:t>authorized deposito</w:t>
      </w:r>
      <w:r>
        <w:t>ry for mail, to be sent and delivered by the United States Postal Service or any private or commercial interstate carrier, to the victim credit reporting agencies, in violation of Title 18, United States Code, Section</w:t>
      </w:r>
      <w:r>
        <w:rPr>
          <w:spacing w:val="-12"/>
        </w:rPr>
        <w:t xml:space="preserve"> </w:t>
      </w:r>
      <w:r>
        <w:t>1341.</w:t>
      </w:r>
    </w:p>
    <w:p w14:paraId="6FB36D30" w14:textId="77777777" w:rsidR="005A12BA" w:rsidRDefault="00D56856">
      <w:pPr>
        <w:pStyle w:val="Heading1"/>
        <w:spacing w:before="6"/>
        <w:ind w:left="3292"/>
      </w:pPr>
      <w:r>
        <w:rPr>
          <w:u w:val="thick"/>
        </w:rPr>
        <w:t>MANNER AND MEANS</w:t>
      </w:r>
    </w:p>
    <w:p w14:paraId="5170B582" w14:textId="77777777" w:rsidR="005A12BA" w:rsidRDefault="005A12BA">
      <w:pPr>
        <w:pStyle w:val="BodyText"/>
        <w:spacing w:before="9"/>
        <w:rPr>
          <w:b/>
          <w:sz w:val="19"/>
        </w:rPr>
      </w:pPr>
    </w:p>
    <w:p w14:paraId="6BF02BCB" w14:textId="77777777" w:rsidR="005A12BA" w:rsidRDefault="00D56856">
      <w:pPr>
        <w:pStyle w:val="ListParagraph"/>
        <w:numPr>
          <w:ilvl w:val="0"/>
          <w:numId w:val="1"/>
        </w:numPr>
        <w:tabs>
          <w:tab w:val="left" w:pos="1541"/>
        </w:tabs>
        <w:spacing w:before="89" w:line="480" w:lineRule="auto"/>
        <w:ind w:firstLine="719"/>
        <w:jc w:val="both"/>
        <w:rPr>
          <w:sz w:val="28"/>
        </w:rPr>
      </w:pPr>
      <w:r>
        <w:rPr>
          <w:sz w:val="28"/>
        </w:rPr>
        <w:t xml:space="preserve">Defendant </w:t>
      </w:r>
      <w:r>
        <w:rPr>
          <w:b/>
          <w:sz w:val="28"/>
        </w:rPr>
        <w:t>JAMES HOLSTON</w:t>
      </w:r>
      <w:r>
        <w:rPr>
          <w:sz w:val="28"/>
        </w:rPr>
        <w:t xml:space="preserve">, and other known and unknown co- conspirators, while owning and operating FBM and Associates, hired and trained employees to actively obtain the names, dates of birth, social security numbers and addresses for consumers who desired </w:t>
      </w:r>
      <w:r>
        <w:rPr>
          <w:sz w:val="28"/>
        </w:rPr>
        <w:t>to have their credit improved or</w:t>
      </w:r>
      <w:r>
        <w:rPr>
          <w:spacing w:val="-19"/>
          <w:sz w:val="28"/>
        </w:rPr>
        <w:t xml:space="preserve"> </w:t>
      </w:r>
      <w:r>
        <w:rPr>
          <w:sz w:val="28"/>
        </w:rPr>
        <w:t>repaired.</w:t>
      </w:r>
    </w:p>
    <w:p w14:paraId="77CCF657" w14:textId="77777777" w:rsidR="005A12BA" w:rsidRDefault="00D56856">
      <w:pPr>
        <w:pStyle w:val="ListParagraph"/>
        <w:numPr>
          <w:ilvl w:val="0"/>
          <w:numId w:val="1"/>
        </w:numPr>
        <w:tabs>
          <w:tab w:val="left" w:pos="1541"/>
        </w:tabs>
        <w:spacing w:line="480" w:lineRule="auto"/>
        <w:ind w:firstLine="719"/>
        <w:jc w:val="both"/>
        <w:rPr>
          <w:sz w:val="28"/>
        </w:rPr>
      </w:pPr>
      <w:r>
        <w:rPr>
          <w:sz w:val="28"/>
        </w:rPr>
        <w:t xml:space="preserve">Defendant </w:t>
      </w:r>
      <w:r>
        <w:rPr>
          <w:b/>
          <w:sz w:val="28"/>
        </w:rPr>
        <w:t>JAMES HOLSTON</w:t>
      </w:r>
      <w:r>
        <w:rPr>
          <w:sz w:val="28"/>
        </w:rPr>
        <w:t>, and other known and unknown co- conspirators, engaged in a scheme to falsely and fraudulently improve the credit scores of more than one thousand consumers. The consumers paid between $750</w:t>
      </w:r>
      <w:r>
        <w:rPr>
          <w:sz w:val="28"/>
        </w:rPr>
        <w:t xml:space="preserve"> and $1,200 for the fraudulent credit repair</w:t>
      </w:r>
      <w:r>
        <w:rPr>
          <w:spacing w:val="-7"/>
          <w:sz w:val="28"/>
        </w:rPr>
        <w:t xml:space="preserve"> </w:t>
      </w:r>
      <w:r>
        <w:rPr>
          <w:sz w:val="28"/>
        </w:rPr>
        <w:t>service.</w:t>
      </w:r>
    </w:p>
    <w:p w14:paraId="0D136184" w14:textId="77777777" w:rsidR="005A12BA" w:rsidRDefault="00D56856">
      <w:pPr>
        <w:pStyle w:val="ListParagraph"/>
        <w:numPr>
          <w:ilvl w:val="0"/>
          <w:numId w:val="1"/>
        </w:numPr>
        <w:tabs>
          <w:tab w:val="left" w:pos="1541"/>
        </w:tabs>
        <w:spacing w:before="1" w:line="480" w:lineRule="auto"/>
        <w:ind w:right="1374" w:firstLine="719"/>
        <w:jc w:val="both"/>
        <w:rPr>
          <w:sz w:val="28"/>
        </w:rPr>
      </w:pPr>
      <w:proofErr w:type="gramStart"/>
      <w:r>
        <w:rPr>
          <w:sz w:val="28"/>
        </w:rPr>
        <w:t xml:space="preserve">Defendant </w:t>
      </w:r>
      <w:r>
        <w:rPr>
          <w:b/>
          <w:sz w:val="28"/>
        </w:rPr>
        <w:t>JAMES HOLSTON</w:t>
      </w:r>
      <w:r>
        <w:rPr>
          <w:sz w:val="28"/>
        </w:rPr>
        <w:t>,</w:t>
      </w:r>
      <w:proofErr w:type="gramEnd"/>
      <w:r>
        <w:rPr>
          <w:sz w:val="28"/>
        </w:rPr>
        <w:t xml:space="preserve"> instructed known and unknown co- conspirators, to prepare false and fraudulent police Incident Reports indicating the consumers had been victims of Identity Fraud or Identity Th</w:t>
      </w:r>
      <w:r>
        <w:rPr>
          <w:sz w:val="28"/>
        </w:rPr>
        <w:t>eft, knowing that the consumers had not been victims of Identity Fraud or Identity</w:t>
      </w:r>
      <w:r>
        <w:rPr>
          <w:spacing w:val="-16"/>
          <w:sz w:val="28"/>
        </w:rPr>
        <w:t xml:space="preserve"> </w:t>
      </w:r>
      <w:r>
        <w:rPr>
          <w:sz w:val="28"/>
        </w:rPr>
        <w:t>Theft.</w:t>
      </w:r>
    </w:p>
    <w:p w14:paraId="3B90CCCF" w14:textId="77777777" w:rsidR="005A12BA" w:rsidRDefault="005A12BA">
      <w:pPr>
        <w:spacing w:line="480" w:lineRule="auto"/>
        <w:jc w:val="both"/>
        <w:rPr>
          <w:sz w:val="28"/>
        </w:rPr>
        <w:sectPr w:rsidR="005A12BA">
          <w:headerReference w:type="default" r:id="rId13"/>
          <w:footerReference w:type="default" r:id="rId14"/>
          <w:pgSz w:w="12240" w:h="15840"/>
          <w:pgMar w:top="500" w:right="40" w:bottom="1740" w:left="1320" w:header="232" w:footer="1552" w:gutter="0"/>
          <w:cols w:space="720"/>
        </w:sectPr>
      </w:pPr>
    </w:p>
    <w:p w14:paraId="3D0E0275" w14:textId="77777777" w:rsidR="005A12BA" w:rsidRDefault="005A12BA">
      <w:pPr>
        <w:pStyle w:val="BodyText"/>
        <w:rPr>
          <w:sz w:val="20"/>
        </w:rPr>
      </w:pPr>
    </w:p>
    <w:p w14:paraId="5D811380" w14:textId="77777777" w:rsidR="005A12BA" w:rsidRDefault="005A12BA">
      <w:pPr>
        <w:pStyle w:val="BodyText"/>
        <w:rPr>
          <w:sz w:val="20"/>
        </w:rPr>
      </w:pPr>
    </w:p>
    <w:p w14:paraId="3BD5FCE7" w14:textId="77777777" w:rsidR="005A12BA" w:rsidRDefault="005A12BA">
      <w:pPr>
        <w:pStyle w:val="BodyText"/>
        <w:rPr>
          <w:sz w:val="20"/>
        </w:rPr>
      </w:pPr>
    </w:p>
    <w:p w14:paraId="1B53F6DF" w14:textId="77777777" w:rsidR="005A12BA" w:rsidRDefault="00D56856">
      <w:pPr>
        <w:pStyle w:val="ListParagraph"/>
        <w:numPr>
          <w:ilvl w:val="0"/>
          <w:numId w:val="1"/>
        </w:numPr>
        <w:tabs>
          <w:tab w:val="left" w:pos="1541"/>
        </w:tabs>
        <w:spacing w:before="242" w:line="480" w:lineRule="auto"/>
        <w:ind w:right="1372" w:firstLine="719"/>
        <w:jc w:val="both"/>
        <w:rPr>
          <w:sz w:val="28"/>
        </w:rPr>
      </w:pPr>
      <w:r>
        <w:rPr>
          <w:sz w:val="28"/>
        </w:rPr>
        <w:t>In support of the consumer’s claim of Identity Fraud or Identity Theft, the</w:t>
      </w:r>
      <w:r>
        <w:rPr>
          <w:spacing w:val="-17"/>
          <w:sz w:val="28"/>
        </w:rPr>
        <w:t xml:space="preserve"> </w:t>
      </w:r>
      <w:r>
        <w:rPr>
          <w:sz w:val="28"/>
        </w:rPr>
        <w:t>Defendant</w:t>
      </w:r>
      <w:r>
        <w:rPr>
          <w:spacing w:val="-17"/>
          <w:sz w:val="28"/>
        </w:rPr>
        <w:t xml:space="preserve"> </w:t>
      </w:r>
      <w:r>
        <w:rPr>
          <w:b/>
          <w:sz w:val="28"/>
        </w:rPr>
        <w:t>JAMES</w:t>
      </w:r>
      <w:r>
        <w:rPr>
          <w:b/>
          <w:spacing w:val="-17"/>
          <w:sz w:val="28"/>
        </w:rPr>
        <w:t xml:space="preserve"> </w:t>
      </w:r>
      <w:r>
        <w:rPr>
          <w:b/>
          <w:sz w:val="28"/>
        </w:rPr>
        <w:t>HOLSTON</w:t>
      </w:r>
      <w:r>
        <w:rPr>
          <w:sz w:val="28"/>
        </w:rPr>
        <w:t>,</w:t>
      </w:r>
      <w:r>
        <w:rPr>
          <w:spacing w:val="-17"/>
          <w:sz w:val="28"/>
        </w:rPr>
        <w:t xml:space="preserve"> </w:t>
      </w:r>
      <w:r>
        <w:rPr>
          <w:sz w:val="28"/>
        </w:rPr>
        <w:t>and</w:t>
      </w:r>
      <w:r>
        <w:rPr>
          <w:spacing w:val="-15"/>
          <w:sz w:val="28"/>
        </w:rPr>
        <w:t xml:space="preserve"> </w:t>
      </w:r>
      <w:r>
        <w:rPr>
          <w:sz w:val="28"/>
        </w:rPr>
        <w:t>other</w:t>
      </w:r>
      <w:r>
        <w:rPr>
          <w:spacing w:val="-17"/>
          <w:sz w:val="28"/>
        </w:rPr>
        <w:t xml:space="preserve"> </w:t>
      </w:r>
      <w:r>
        <w:rPr>
          <w:sz w:val="28"/>
        </w:rPr>
        <w:t>known</w:t>
      </w:r>
      <w:r>
        <w:rPr>
          <w:spacing w:val="-15"/>
          <w:sz w:val="28"/>
        </w:rPr>
        <w:t xml:space="preserve"> </w:t>
      </w:r>
      <w:r>
        <w:rPr>
          <w:sz w:val="28"/>
        </w:rPr>
        <w:t>and</w:t>
      </w:r>
      <w:r>
        <w:rPr>
          <w:spacing w:val="-17"/>
          <w:sz w:val="28"/>
        </w:rPr>
        <w:t xml:space="preserve"> </w:t>
      </w:r>
      <w:r>
        <w:rPr>
          <w:sz w:val="28"/>
        </w:rPr>
        <w:t>unknown</w:t>
      </w:r>
      <w:r>
        <w:rPr>
          <w:spacing w:val="-16"/>
          <w:sz w:val="28"/>
        </w:rPr>
        <w:t xml:space="preserve"> </w:t>
      </w:r>
      <w:r>
        <w:rPr>
          <w:sz w:val="28"/>
        </w:rPr>
        <w:t>co-conspirators, sent the fraudulent police Incident Reports to the CRAs via</w:t>
      </w:r>
      <w:r>
        <w:rPr>
          <w:spacing w:val="-14"/>
          <w:sz w:val="28"/>
        </w:rPr>
        <w:t xml:space="preserve"> </w:t>
      </w:r>
      <w:r>
        <w:rPr>
          <w:sz w:val="28"/>
        </w:rPr>
        <w:t>mail.</w:t>
      </w:r>
    </w:p>
    <w:p w14:paraId="7F329164" w14:textId="77777777" w:rsidR="005A12BA" w:rsidRDefault="00D56856">
      <w:pPr>
        <w:pStyle w:val="ListParagraph"/>
        <w:numPr>
          <w:ilvl w:val="0"/>
          <w:numId w:val="1"/>
        </w:numPr>
        <w:tabs>
          <w:tab w:val="left" w:pos="1541"/>
        </w:tabs>
        <w:spacing w:before="1" w:line="480" w:lineRule="auto"/>
        <w:ind w:right="1376" w:firstLine="719"/>
        <w:jc w:val="both"/>
        <w:rPr>
          <w:sz w:val="28"/>
        </w:rPr>
      </w:pPr>
      <w:r>
        <w:rPr>
          <w:sz w:val="28"/>
        </w:rPr>
        <w:t>The false and fraudulent information submitt</w:t>
      </w:r>
      <w:r>
        <w:rPr>
          <w:sz w:val="28"/>
        </w:rPr>
        <w:t xml:space="preserve">ed to CRAs by </w:t>
      </w:r>
      <w:r>
        <w:rPr>
          <w:b/>
          <w:sz w:val="28"/>
        </w:rPr>
        <w:t>JAMES HOLSTON</w:t>
      </w:r>
      <w:r>
        <w:rPr>
          <w:sz w:val="28"/>
        </w:rPr>
        <w:t>,</w:t>
      </w:r>
      <w:r>
        <w:rPr>
          <w:spacing w:val="-9"/>
          <w:sz w:val="28"/>
        </w:rPr>
        <w:t xml:space="preserve"> </w:t>
      </w:r>
      <w:r>
        <w:rPr>
          <w:sz w:val="28"/>
        </w:rPr>
        <w:t>and</w:t>
      </w:r>
      <w:r>
        <w:rPr>
          <w:spacing w:val="-9"/>
          <w:sz w:val="28"/>
        </w:rPr>
        <w:t xml:space="preserve"> </w:t>
      </w:r>
      <w:r>
        <w:rPr>
          <w:sz w:val="28"/>
        </w:rPr>
        <w:t>other</w:t>
      </w:r>
      <w:r>
        <w:rPr>
          <w:spacing w:val="-8"/>
          <w:sz w:val="28"/>
        </w:rPr>
        <w:t xml:space="preserve"> </w:t>
      </w:r>
      <w:r>
        <w:rPr>
          <w:sz w:val="28"/>
        </w:rPr>
        <w:t>known</w:t>
      </w:r>
      <w:r>
        <w:rPr>
          <w:spacing w:val="-6"/>
          <w:sz w:val="28"/>
        </w:rPr>
        <w:t xml:space="preserve"> </w:t>
      </w:r>
      <w:r>
        <w:rPr>
          <w:sz w:val="28"/>
        </w:rPr>
        <w:t>and</w:t>
      </w:r>
      <w:r>
        <w:rPr>
          <w:spacing w:val="-6"/>
          <w:sz w:val="28"/>
        </w:rPr>
        <w:t xml:space="preserve"> </w:t>
      </w:r>
      <w:r>
        <w:rPr>
          <w:sz w:val="28"/>
        </w:rPr>
        <w:t>unknown</w:t>
      </w:r>
      <w:r>
        <w:rPr>
          <w:spacing w:val="-6"/>
          <w:sz w:val="28"/>
        </w:rPr>
        <w:t xml:space="preserve"> </w:t>
      </w:r>
      <w:r>
        <w:rPr>
          <w:sz w:val="28"/>
        </w:rPr>
        <w:t>co-conspirators,</w:t>
      </w:r>
      <w:r>
        <w:rPr>
          <w:spacing w:val="-11"/>
          <w:sz w:val="28"/>
        </w:rPr>
        <w:t xml:space="preserve"> </w:t>
      </w:r>
      <w:r>
        <w:rPr>
          <w:sz w:val="28"/>
        </w:rPr>
        <w:t>caused</w:t>
      </w:r>
      <w:r>
        <w:rPr>
          <w:spacing w:val="-10"/>
          <w:sz w:val="28"/>
        </w:rPr>
        <w:t xml:space="preserve"> </w:t>
      </w:r>
      <w:r>
        <w:rPr>
          <w:sz w:val="28"/>
        </w:rPr>
        <w:t>or</w:t>
      </w:r>
      <w:r>
        <w:rPr>
          <w:spacing w:val="-10"/>
          <w:sz w:val="28"/>
        </w:rPr>
        <w:t xml:space="preserve"> </w:t>
      </w:r>
      <w:r>
        <w:rPr>
          <w:sz w:val="28"/>
        </w:rPr>
        <w:t>attempted</w:t>
      </w:r>
      <w:r>
        <w:rPr>
          <w:spacing w:val="-9"/>
          <w:sz w:val="28"/>
        </w:rPr>
        <w:t xml:space="preserve"> </w:t>
      </w:r>
      <w:r>
        <w:rPr>
          <w:sz w:val="28"/>
        </w:rPr>
        <w:t xml:space="preserve">to cause CRAs to suppress trade lines and public debt from more than one thousand consumer credit reports. This falsely and fraudulently improved the credit histories and </w:t>
      </w:r>
      <w:proofErr w:type="gramStart"/>
      <w:r>
        <w:rPr>
          <w:sz w:val="28"/>
        </w:rPr>
        <w:t>scores, and</w:t>
      </w:r>
      <w:proofErr w:type="gramEnd"/>
      <w:r>
        <w:rPr>
          <w:sz w:val="28"/>
        </w:rPr>
        <w:t xml:space="preserve"> impaired the integrity and availability of data and information provided </w:t>
      </w:r>
      <w:r>
        <w:rPr>
          <w:sz w:val="28"/>
        </w:rPr>
        <w:t>by</w:t>
      </w:r>
      <w:r>
        <w:rPr>
          <w:spacing w:val="-6"/>
          <w:sz w:val="28"/>
        </w:rPr>
        <w:t xml:space="preserve"> </w:t>
      </w:r>
      <w:r>
        <w:rPr>
          <w:sz w:val="28"/>
        </w:rPr>
        <w:t>CRAs.</w:t>
      </w:r>
    </w:p>
    <w:p w14:paraId="52009500" w14:textId="77777777" w:rsidR="005A12BA" w:rsidRDefault="00D56856">
      <w:pPr>
        <w:pStyle w:val="Heading1"/>
        <w:spacing w:before="5"/>
        <w:ind w:left="3739" w:right="5014"/>
        <w:jc w:val="center"/>
      </w:pPr>
      <w:r>
        <w:rPr>
          <w:u w:val="thick"/>
        </w:rPr>
        <w:t>OVERT ACTS</w:t>
      </w:r>
    </w:p>
    <w:p w14:paraId="7B60FB96" w14:textId="77777777" w:rsidR="005A12BA" w:rsidRDefault="005A12BA">
      <w:pPr>
        <w:pStyle w:val="BodyText"/>
        <w:spacing w:before="9"/>
        <w:rPr>
          <w:b/>
          <w:sz w:val="19"/>
        </w:rPr>
      </w:pPr>
    </w:p>
    <w:p w14:paraId="52A09A7C" w14:textId="77777777" w:rsidR="005A12BA" w:rsidRDefault="00D56856">
      <w:pPr>
        <w:pStyle w:val="BodyText"/>
        <w:spacing w:before="89" w:line="480" w:lineRule="auto"/>
        <w:ind w:left="100" w:right="1375" w:firstLine="720"/>
        <w:jc w:val="both"/>
      </w:pPr>
      <w:r>
        <w:t>In</w:t>
      </w:r>
      <w:r>
        <w:rPr>
          <w:spacing w:val="-4"/>
        </w:rPr>
        <w:t xml:space="preserve"> </w:t>
      </w:r>
      <w:r>
        <w:t>furtherance</w:t>
      </w:r>
      <w:r>
        <w:rPr>
          <w:spacing w:val="-4"/>
        </w:rPr>
        <w:t xml:space="preserve"> </w:t>
      </w:r>
      <w:r>
        <w:t>of</w:t>
      </w:r>
      <w:r>
        <w:rPr>
          <w:spacing w:val="-7"/>
        </w:rPr>
        <w:t xml:space="preserve"> </w:t>
      </w:r>
      <w:r>
        <w:t>the</w:t>
      </w:r>
      <w:r>
        <w:rPr>
          <w:spacing w:val="-4"/>
        </w:rPr>
        <w:t xml:space="preserve"> </w:t>
      </w:r>
      <w:r>
        <w:t>conspiracy</w:t>
      </w:r>
      <w:r>
        <w:rPr>
          <w:spacing w:val="-8"/>
        </w:rPr>
        <w:t xml:space="preserve"> </w:t>
      </w:r>
      <w:r>
        <w:t>and</w:t>
      </w:r>
      <w:r>
        <w:rPr>
          <w:spacing w:val="-3"/>
        </w:rPr>
        <w:t xml:space="preserve"> </w:t>
      </w:r>
      <w:r>
        <w:t>to</w:t>
      </w:r>
      <w:r>
        <w:rPr>
          <w:spacing w:val="-3"/>
        </w:rPr>
        <w:t xml:space="preserve"> </w:t>
      </w:r>
      <w:r>
        <w:t>achieve</w:t>
      </w:r>
      <w:r>
        <w:rPr>
          <w:spacing w:val="-4"/>
        </w:rPr>
        <w:t xml:space="preserve"> </w:t>
      </w:r>
      <w:r>
        <w:t>the</w:t>
      </w:r>
      <w:r>
        <w:rPr>
          <w:spacing w:val="-7"/>
        </w:rPr>
        <w:t xml:space="preserve"> </w:t>
      </w:r>
      <w:r>
        <w:t>objects</w:t>
      </w:r>
      <w:r>
        <w:rPr>
          <w:spacing w:val="-3"/>
        </w:rPr>
        <w:t xml:space="preserve"> </w:t>
      </w:r>
      <w:r>
        <w:t>thereof,</w:t>
      </w:r>
      <w:r>
        <w:rPr>
          <w:spacing w:val="-6"/>
        </w:rPr>
        <w:t xml:space="preserve"> </w:t>
      </w:r>
      <w:r>
        <w:t xml:space="preserve">Defendant </w:t>
      </w:r>
      <w:r>
        <w:rPr>
          <w:b/>
        </w:rPr>
        <w:t>JAMES HOLSTON</w:t>
      </w:r>
      <w:r>
        <w:t>, and other known and unknown co-conspirators, committed and caused to be committed the following overt acts, among others, in Jefferson County</w:t>
      </w:r>
      <w:r>
        <w:t xml:space="preserve"> within the Northern District of Alabama and</w:t>
      </w:r>
      <w:r>
        <w:rPr>
          <w:spacing w:val="-11"/>
        </w:rPr>
        <w:t xml:space="preserve"> </w:t>
      </w:r>
      <w:r>
        <w:t>elsewhere.</w:t>
      </w:r>
    </w:p>
    <w:p w14:paraId="76535D96" w14:textId="77777777" w:rsidR="005A12BA" w:rsidRDefault="00D56856">
      <w:pPr>
        <w:pStyle w:val="ListParagraph"/>
        <w:numPr>
          <w:ilvl w:val="0"/>
          <w:numId w:val="1"/>
        </w:numPr>
        <w:tabs>
          <w:tab w:val="left" w:pos="1541"/>
        </w:tabs>
        <w:spacing w:line="480" w:lineRule="auto"/>
        <w:ind w:right="1373" w:firstLine="720"/>
        <w:jc w:val="both"/>
        <w:rPr>
          <w:sz w:val="28"/>
        </w:rPr>
      </w:pPr>
      <w:r>
        <w:rPr>
          <w:sz w:val="28"/>
        </w:rPr>
        <w:t>In</w:t>
      </w:r>
      <w:r>
        <w:rPr>
          <w:spacing w:val="-13"/>
          <w:sz w:val="28"/>
        </w:rPr>
        <w:t xml:space="preserve"> </w:t>
      </w:r>
      <w:r>
        <w:rPr>
          <w:sz w:val="28"/>
        </w:rPr>
        <w:t>or</w:t>
      </w:r>
      <w:r>
        <w:rPr>
          <w:spacing w:val="-16"/>
          <w:sz w:val="28"/>
        </w:rPr>
        <w:t xml:space="preserve"> </w:t>
      </w:r>
      <w:r>
        <w:rPr>
          <w:sz w:val="28"/>
        </w:rPr>
        <w:t>about</w:t>
      </w:r>
      <w:r>
        <w:rPr>
          <w:spacing w:val="-15"/>
          <w:sz w:val="28"/>
        </w:rPr>
        <w:t xml:space="preserve"> </w:t>
      </w:r>
      <w:r>
        <w:rPr>
          <w:sz w:val="28"/>
        </w:rPr>
        <w:t>2012,</w:t>
      </w:r>
      <w:r>
        <w:rPr>
          <w:spacing w:val="-13"/>
          <w:sz w:val="28"/>
        </w:rPr>
        <w:t xml:space="preserve"> </w:t>
      </w:r>
      <w:r>
        <w:rPr>
          <w:b/>
          <w:sz w:val="28"/>
        </w:rPr>
        <w:t>JAMES</w:t>
      </w:r>
      <w:r>
        <w:rPr>
          <w:b/>
          <w:spacing w:val="-14"/>
          <w:sz w:val="28"/>
        </w:rPr>
        <w:t xml:space="preserve"> </w:t>
      </w:r>
      <w:r>
        <w:rPr>
          <w:b/>
          <w:sz w:val="28"/>
        </w:rPr>
        <w:t>HOLSTON</w:t>
      </w:r>
      <w:r>
        <w:rPr>
          <w:b/>
          <w:spacing w:val="-16"/>
          <w:sz w:val="28"/>
        </w:rPr>
        <w:t xml:space="preserve"> </w:t>
      </w:r>
      <w:r>
        <w:rPr>
          <w:sz w:val="28"/>
        </w:rPr>
        <w:t>hired</w:t>
      </w:r>
      <w:r>
        <w:rPr>
          <w:spacing w:val="-12"/>
          <w:sz w:val="28"/>
        </w:rPr>
        <w:t xml:space="preserve"> </w:t>
      </w:r>
      <w:r>
        <w:rPr>
          <w:sz w:val="28"/>
        </w:rPr>
        <w:t>Co-conspirator</w:t>
      </w:r>
      <w:r>
        <w:rPr>
          <w:spacing w:val="-14"/>
          <w:sz w:val="28"/>
        </w:rPr>
        <w:t xml:space="preserve"> </w:t>
      </w:r>
      <w:r>
        <w:rPr>
          <w:sz w:val="28"/>
        </w:rPr>
        <w:t>#1</w:t>
      </w:r>
      <w:r>
        <w:rPr>
          <w:spacing w:val="-15"/>
          <w:sz w:val="28"/>
        </w:rPr>
        <w:t xml:space="preserve"> </w:t>
      </w:r>
      <w:r>
        <w:rPr>
          <w:sz w:val="28"/>
        </w:rPr>
        <w:t>to</w:t>
      </w:r>
      <w:r>
        <w:rPr>
          <w:spacing w:val="-12"/>
          <w:sz w:val="28"/>
        </w:rPr>
        <w:t xml:space="preserve"> </w:t>
      </w:r>
      <w:r>
        <w:rPr>
          <w:sz w:val="28"/>
        </w:rPr>
        <w:t xml:space="preserve">work at FBM and Associates. Defendant </w:t>
      </w:r>
      <w:r>
        <w:rPr>
          <w:b/>
          <w:sz w:val="28"/>
        </w:rPr>
        <w:t xml:space="preserve">JAMES HOLSTON </w:t>
      </w:r>
      <w:r>
        <w:rPr>
          <w:sz w:val="28"/>
        </w:rPr>
        <w:t>provided Co-conspirator #1 with training and information about how to fraudulently repair</w:t>
      </w:r>
      <w:r>
        <w:rPr>
          <w:sz w:val="28"/>
        </w:rPr>
        <w:t xml:space="preserve"> credit for consumers.</w:t>
      </w:r>
    </w:p>
    <w:p w14:paraId="773A3BD3" w14:textId="77777777" w:rsidR="005A12BA" w:rsidRDefault="005A12BA">
      <w:pPr>
        <w:spacing w:line="480" w:lineRule="auto"/>
        <w:jc w:val="both"/>
        <w:rPr>
          <w:sz w:val="28"/>
        </w:rPr>
        <w:sectPr w:rsidR="005A12BA">
          <w:headerReference w:type="default" r:id="rId15"/>
          <w:footerReference w:type="default" r:id="rId16"/>
          <w:pgSz w:w="12240" w:h="15840"/>
          <w:pgMar w:top="500" w:right="40" w:bottom="1740" w:left="1320" w:header="232" w:footer="1552" w:gutter="0"/>
          <w:cols w:space="720"/>
        </w:sectPr>
      </w:pPr>
    </w:p>
    <w:p w14:paraId="10160311" w14:textId="77777777" w:rsidR="005A12BA" w:rsidRDefault="005A12BA">
      <w:pPr>
        <w:pStyle w:val="BodyText"/>
        <w:rPr>
          <w:sz w:val="20"/>
        </w:rPr>
      </w:pPr>
    </w:p>
    <w:p w14:paraId="37806EEE" w14:textId="77777777" w:rsidR="005A12BA" w:rsidRDefault="005A12BA">
      <w:pPr>
        <w:pStyle w:val="BodyText"/>
        <w:rPr>
          <w:sz w:val="20"/>
        </w:rPr>
      </w:pPr>
    </w:p>
    <w:p w14:paraId="552C6C70" w14:textId="77777777" w:rsidR="005A12BA" w:rsidRDefault="005A12BA">
      <w:pPr>
        <w:pStyle w:val="BodyText"/>
        <w:rPr>
          <w:sz w:val="20"/>
        </w:rPr>
      </w:pPr>
    </w:p>
    <w:p w14:paraId="2448E592" w14:textId="77777777" w:rsidR="005A12BA" w:rsidRDefault="00D56856">
      <w:pPr>
        <w:pStyle w:val="ListParagraph"/>
        <w:numPr>
          <w:ilvl w:val="0"/>
          <w:numId w:val="1"/>
        </w:numPr>
        <w:tabs>
          <w:tab w:val="left" w:pos="1541"/>
        </w:tabs>
        <w:spacing w:before="242" w:line="480" w:lineRule="auto"/>
        <w:ind w:right="1376" w:firstLine="719"/>
        <w:jc w:val="both"/>
        <w:rPr>
          <w:sz w:val="28"/>
        </w:rPr>
      </w:pPr>
      <w:r>
        <w:rPr>
          <w:sz w:val="28"/>
        </w:rPr>
        <w:t xml:space="preserve">In or about 2016, </w:t>
      </w:r>
      <w:r>
        <w:rPr>
          <w:b/>
          <w:sz w:val="28"/>
        </w:rPr>
        <w:t xml:space="preserve">JAMES HOLSTON </w:t>
      </w:r>
      <w:r>
        <w:rPr>
          <w:sz w:val="28"/>
        </w:rPr>
        <w:t xml:space="preserve">hired a receptionist to work at FBM and Associates. After a couple of </w:t>
      </w:r>
      <w:proofErr w:type="gramStart"/>
      <w:r>
        <w:rPr>
          <w:sz w:val="28"/>
        </w:rPr>
        <w:t>months</w:t>
      </w:r>
      <w:proofErr w:type="gramEnd"/>
      <w:r>
        <w:rPr>
          <w:sz w:val="28"/>
        </w:rPr>
        <w:t xml:space="preserve"> the receptionist was promoted to a “note</w:t>
      </w:r>
      <w:r>
        <w:rPr>
          <w:spacing w:val="-8"/>
          <w:sz w:val="28"/>
        </w:rPr>
        <w:t xml:space="preserve"> </w:t>
      </w:r>
      <w:r>
        <w:rPr>
          <w:sz w:val="28"/>
        </w:rPr>
        <w:t>taker”</w:t>
      </w:r>
      <w:r>
        <w:rPr>
          <w:spacing w:val="-6"/>
          <w:sz w:val="28"/>
        </w:rPr>
        <w:t xml:space="preserve"> </w:t>
      </w:r>
      <w:r>
        <w:rPr>
          <w:sz w:val="28"/>
        </w:rPr>
        <w:t>and</w:t>
      </w:r>
      <w:r>
        <w:rPr>
          <w:spacing w:val="-6"/>
          <w:sz w:val="28"/>
        </w:rPr>
        <w:t xml:space="preserve"> </w:t>
      </w:r>
      <w:r>
        <w:rPr>
          <w:b/>
          <w:sz w:val="28"/>
        </w:rPr>
        <w:t>JAMES</w:t>
      </w:r>
      <w:r>
        <w:rPr>
          <w:b/>
          <w:spacing w:val="-7"/>
          <w:sz w:val="28"/>
        </w:rPr>
        <w:t xml:space="preserve"> </w:t>
      </w:r>
      <w:r>
        <w:rPr>
          <w:b/>
          <w:sz w:val="28"/>
        </w:rPr>
        <w:t>HOLSTON</w:t>
      </w:r>
      <w:r>
        <w:rPr>
          <w:b/>
          <w:spacing w:val="-10"/>
          <w:sz w:val="28"/>
        </w:rPr>
        <w:t xml:space="preserve"> </w:t>
      </w:r>
      <w:r>
        <w:rPr>
          <w:sz w:val="28"/>
        </w:rPr>
        <w:t>taught</w:t>
      </w:r>
      <w:r>
        <w:rPr>
          <w:spacing w:val="-6"/>
          <w:sz w:val="28"/>
        </w:rPr>
        <w:t xml:space="preserve"> </w:t>
      </w:r>
      <w:r>
        <w:rPr>
          <w:sz w:val="28"/>
        </w:rPr>
        <w:t>her</w:t>
      </w:r>
      <w:r>
        <w:rPr>
          <w:spacing w:val="-7"/>
          <w:sz w:val="28"/>
        </w:rPr>
        <w:t xml:space="preserve"> </w:t>
      </w:r>
      <w:r>
        <w:rPr>
          <w:sz w:val="28"/>
        </w:rPr>
        <w:t>the</w:t>
      </w:r>
      <w:r>
        <w:rPr>
          <w:spacing w:val="-9"/>
          <w:sz w:val="28"/>
        </w:rPr>
        <w:t xml:space="preserve"> </w:t>
      </w:r>
      <w:r>
        <w:rPr>
          <w:sz w:val="28"/>
        </w:rPr>
        <w:t>process</w:t>
      </w:r>
      <w:r>
        <w:rPr>
          <w:spacing w:val="-8"/>
          <w:sz w:val="28"/>
        </w:rPr>
        <w:t xml:space="preserve"> </w:t>
      </w:r>
      <w:r>
        <w:rPr>
          <w:sz w:val="28"/>
        </w:rPr>
        <w:t>of</w:t>
      </w:r>
      <w:r>
        <w:rPr>
          <w:spacing w:val="-4"/>
          <w:sz w:val="28"/>
        </w:rPr>
        <w:t xml:space="preserve"> </w:t>
      </w:r>
      <w:r>
        <w:rPr>
          <w:sz w:val="28"/>
        </w:rPr>
        <w:t>manipulating</w:t>
      </w:r>
      <w:r>
        <w:rPr>
          <w:spacing w:val="-8"/>
          <w:sz w:val="28"/>
        </w:rPr>
        <w:t xml:space="preserve"> </w:t>
      </w:r>
      <w:r>
        <w:rPr>
          <w:sz w:val="28"/>
        </w:rPr>
        <w:t>credit.</w:t>
      </w:r>
    </w:p>
    <w:p w14:paraId="1B9BE690" w14:textId="77777777" w:rsidR="005A12BA" w:rsidRDefault="00D56856">
      <w:pPr>
        <w:pStyle w:val="ListParagraph"/>
        <w:numPr>
          <w:ilvl w:val="0"/>
          <w:numId w:val="1"/>
        </w:numPr>
        <w:tabs>
          <w:tab w:val="left" w:pos="1541"/>
        </w:tabs>
        <w:spacing w:before="1" w:line="480" w:lineRule="auto"/>
        <w:ind w:right="1374" w:firstLine="719"/>
        <w:jc w:val="both"/>
        <w:rPr>
          <w:sz w:val="28"/>
        </w:rPr>
      </w:pPr>
      <w:r>
        <w:rPr>
          <w:sz w:val="28"/>
        </w:rPr>
        <w:t>On or about October 18, 2017, Co-conspirator #1 talked to a consum</w:t>
      </w:r>
      <w:r>
        <w:rPr>
          <w:sz w:val="28"/>
        </w:rPr>
        <w:t>er with initials K.M.T. (hereinafter referred to as “Consumer #1”) regarding assisting the</w:t>
      </w:r>
      <w:r>
        <w:rPr>
          <w:spacing w:val="-11"/>
          <w:sz w:val="28"/>
        </w:rPr>
        <w:t xml:space="preserve"> </w:t>
      </w:r>
      <w:r>
        <w:rPr>
          <w:sz w:val="28"/>
        </w:rPr>
        <w:t>consumer</w:t>
      </w:r>
      <w:r>
        <w:rPr>
          <w:spacing w:val="-8"/>
          <w:sz w:val="28"/>
        </w:rPr>
        <w:t xml:space="preserve"> </w:t>
      </w:r>
      <w:r>
        <w:rPr>
          <w:sz w:val="28"/>
        </w:rPr>
        <w:t>with</w:t>
      </w:r>
      <w:r>
        <w:rPr>
          <w:spacing w:val="-10"/>
          <w:sz w:val="28"/>
        </w:rPr>
        <w:t xml:space="preserve"> </w:t>
      </w:r>
      <w:r>
        <w:rPr>
          <w:sz w:val="28"/>
        </w:rPr>
        <w:t>credit</w:t>
      </w:r>
      <w:r>
        <w:rPr>
          <w:spacing w:val="-9"/>
          <w:sz w:val="28"/>
        </w:rPr>
        <w:t xml:space="preserve"> </w:t>
      </w:r>
      <w:r>
        <w:rPr>
          <w:sz w:val="28"/>
        </w:rPr>
        <w:t>repair</w:t>
      </w:r>
      <w:r>
        <w:rPr>
          <w:spacing w:val="-11"/>
          <w:sz w:val="28"/>
        </w:rPr>
        <w:t xml:space="preserve"> </w:t>
      </w:r>
      <w:r>
        <w:rPr>
          <w:sz w:val="28"/>
        </w:rPr>
        <w:t>and</w:t>
      </w:r>
      <w:r>
        <w:rPr>
          <w:spacing w:val="-9"/>
          <w:sz w:val="28"/>
        </w:rPr>
        <w:t xml:space="preserve"> </w:t>
      </w:r>
      <w:r>
        <w:rPr>
          <w:sz w:val="28"/>
        </w:rPr>
        <w:t>scheduled</w:t>
      </w:r>
      <w:r>
        <w:rPr>
          <w:spacing w:val="-9"/>
          <w:sz w:val="28"/>
        </w:rPr>
        <w:t xml:space="preserve"> </w:t>
      </w:r>
      <w:r>
        <w:rPr>
          <w:sz w:val="28"/>
        </w:rPr>
        <w:t>for</w:t>
      </w:r>
      <w:r>
        <w:rPr>
          <w:spacing w:val="-11"/>
          <w:sz w:val="28"/>
        </w:rPr>
        <w:t xml:space="preserve"> </w:t>
      </w:r>
      <w:r>
        <w:rPr>
          <w:sz w:val="28"/>
        </w:rPr>
        <w:t>Consumer</w:t>
      </w:r>
      <w:r>
        <w:rPr>
          <w:spacing w:val="-10"/>
          <w:sz w:val="28"/>
        </w:rPr>
        <w:t xml:space="preserve"> </w:t>
      </w:r>
      <w:r>
        <w:rPr>
          <w:sz w:val="28"/>
        </w:rPr>
        <w:t>#1</w:t>
      </w:r>
      <w:r>
        <w:rPr>
          <w:spacing w:val="-10"/>
          <w:sz w:val="28"/>
        </w:rPr>
        <w:t xml:space="preserve"> </w:t>
      </w:r>
      <w:r>
        <w:rPr>
          <w:sz w:val="28"/>
        </w:rPr>
        <w:t>to</w:t>
      </w:r>
      <w:r>
        <w:rPr>
          <w:spacing w:val="-9"/>
          <w:sz w:val="28"/>
        </w:rPr>
        <w:t xml:space="preserve"> </w:t>
      </w:r>
      <w:r>
        <w:rPr>
          <w:sz w:val="28"/>
        </w:rPr>
        <w:t>come</w:t>
      </w:r>
      <w:r>
        <w:rPr>
          <w:spacing w:val="-10"/>
          <w:sz w:val="28"/>
        </w:rPr>
        <w:t xml:space="preserve"> </w:t>
      </w:r>
      <w:r>
        <w:rPr>
          <w:sz w:val="28"/>
        </w:rPr>
        <w:t>to</w:t>
      </w:r>
      <w:r>
        <w:rPr>
          <w:spacing w:val="-10"/>
          <w:sz w:val="28"/>
        </w:rPr>
        <w:t xml:space="preserve"> </w:t>
      </w:r>
      <w:r>
        <w:rPr>
          <w:sz w:val="28"/>
        </w:rPr>
        <w:t>FBM</w:t>
      </w:r>
      <w:r>
        <w:rPr>
          <w:spacing w:val="-10"/>
          <w:sz w:val="28"/>
        </w:rPr>
        <w:t xml:space="preserve"> </w:t>
      </w:r>
      <w:r>
        <w:rPr>
          <w:sz w:val="28"/>
        </w:rPr>
        <w:t>and Associates in Birmingham. At that time, Co-conspirator #1 instructed the consumer on what information to bring to meet with her at FBM and</w:t>
      </w:r>
      <w:r>
        <w:rPr>
          <w:spacing w:val="-14"/>
          <w:sz w:val="28"/>
        </w:rPr>
        <w:t xml:space="preserve"> </w:t>
      </w:r>
      <w:r>
        <w:rPr>
          <w:sz w:val="28"/>
        </w:rPr>
        <w:t>Associates.</w:t>
      </w:r>
    </w:p>
    <w:p w14:paraId="46E8D198" w14:textId="77777777" w:rsidR="005A12BA" w:rsidRDefault="00D56856">
      <w:pPr>
        <w:pStyle w:val="ListParagraph"/>
        <w:numPr>
          <w:ilvl w:val="0"/>
          <w:numId w:val="1"/>
        </w:numPr>
        <w:tabs>
          <w:tab w:val="left" w:pos="1681"/>
        </w:tabs>
        <w:spacing w:line="480" w:lineRule="auto"/>
        <w:ind w:right="1376" w:firstLine="719"/>
        <w:jc w:val="both"/>
        <w:rPr>
          <w:sz w:val="28"/>
        </w:rPr>
      </w:pPr>
      <w:r>
        <w:rPr>
          <w:sz w:val="28"/>
        </w:rPr>
        <w:t>On or about October 20, 2017, Consumer #1 went to FBM and Associates in Birmingham and met with anoth</w:t>
      </w:r>
      <w:r>
        <w:rPr>
          <w:sz w:val="28"/>
        </w:rPr>
        <w:t>er employee of FBM &amp; Associates who explained that they could wipe the debt from Consumer #1’s credit report for a cost of</w:t>
      </w:r>
      <w:r>
        <w:rPr>
          <w:spacing w:val="-3"/>
          <w:sz w:val="28"/>
        </w:rPr>
        <w:t xml:space="preserve"> </w:t>
      </w:r>
      <w:r>
        <w:rPr>
          <w:sz w:val="28"/>
        </w:rPr>
        <w:t>$1,200.</w:t>
      </w:r>
    </w:p>
    <w:p w14:paraId="6CBD7F4B" w14:textId="77777777" w:rsidR="005A12BA" w:rsidRDefault="00D56856">
      <w:pPr>
        <w:pStyle w:val="ListParagraph"/>
        <w:numPr>
          <w:ilvl w:val="0"/>
          <w:numId w:val="1"/>
        </w:numPr>
        <w:tabs>
          <w:tab w:val="left" w:pos="1541"/>
        </w:tabs>
        <w:spacing w:before="1" w:line="480" w:lineRule="auto"/>
        <w:ind w:right="1374" w:firstLine="719"/>
        <w:jc w:val="both"/>
        <w:rPr>
          <w:sz w:val="28"/>
        </w:rPr>
      </w:pPr>
      <w:r>
        <w:rPr>
          <w:sz w:val="28"/>
        </w:rPr>
        <w:t>On or about October 25, 2017, a false and fraudulent police Incident Report purporting to be from Fayetteville, Arkansas Poli</w:t>
      </w:r>
      <w:r>
        <w:rPr>
          <w:sz w:val="28"/>
        </w:rPr>
        <w:t>ce Department was mailed by</w:t>
      </w:r>
      <w:r>
        <w:rPr>
          <w:spacing w:val="-11"/>
          <w:sz w:val="28"/>
        </w:rPr>
        <w:t xml:space="preserve"> </w:t>
      </w:r>
      <w:r>
        <w:rPr>
          <w:sz w:val="28"/>
        </w:rPr>
        <w:t>FBM</w:t>
      </w:r>
      <w:r>
        <w:rPr>
          <w:spacing w:val="-8"/>
          <w:sz w:val="28"/>
        </w:rPr>
        <w:t xml:space="preserve"> </w:t>
      </w:r>
      <w:r>
        <w:rPr>
          <w:sz w:val="28"/>
        </w:rPr>
        <w:t>and</w:t>
      </w:r>
      <w:r>
        <w:rPr>
          <w:spacing w:val="-6"/>
          <w:sz w:val="28"/>
        </w:rPr>
        <w:t xml:space="preserve"> </w:t>
      </w:r>
      <w:r>
        <w:rPr>
          <w:sz w:val="28"/>
        </w:rPr>
        <w:t>Associates</w:t>
      </w:r>
      <w:r>
        <w:rPr>
          <w:spacing w:val="-7"/>
          <w:sz w:val="28"/>
        </w:rPr>
        <w:t xml:space="preserve"> </w:t>
      </w:r>
      <w:r>
        <w:rPr>
          <w:sz w:val="28"/>
        </w:rPr>
        <w:t>to</w:t>
      </w:r>
      <w:r>
        <w:rPr>
          <w:spacing w:val="-7"/>
          <w:sz w:val="28"/>
        </w:rPr>
        <w:t xml:space="preserve"> </w:t>
      </w:r>
      <w:r>
        <w:rPr>
          <w:sz w:val="28"/>
        </w:rPr>
        <w:t>Equifax</w:t>
      </w:r>
      <w:r>
        <w:rPr>
          <w:spacing w:val="-5"/>
          <w:sz w:val="28"/>
        </w:rPr>
        <w:t xml:space="preserve"> </w:t>
      </w:r>
      <w:r>
        <w:rPr>
          <w:sz w:val="28"/>
        </w:rPr>
        <w:t>with</w:t>
      </w:r>
      <w:r>
        <w:rPr>
          <w:spacing w:val="-6"/>
          <w:sz w:val="28"/>
        </w:rPr>
        <w:t xml:space="preserve"> </w:t>
      </w:r>
      <w:r>
        <w:rPr>
          <w:sz w:val="28"/>
        </w:rPr>
        <w:t>Consumer</w:t>
      </w:r>
      <w:r>
        <w:rPr>
          <w:spacing w:val="-8"/>
          <w:sz w:val="28"/>
        </w:rPr>
        <w:t xml:space="preserve"> </w:t>
      </w:r>
      <w:r>
        <w:rPr>
          <w:sz w:val="28"/>
        </w:rPr>
        <w:t>#1</w:t>
      </w:r>
      <w:r>
        <w:rPr>
          <w:spacing w:val="-6"/>
          <w:sz w:val="28"/>
        </w:rPr>
        <w:t xml:space="preserve"> </w:t>
      </w:r>
      <w:r>
        <w:rPr>
          <w:sz w:val="28"/>
        </w:rPr>
        <w:t>listed</w:t>
      </w:r>
      <w:r>
        <w:rPr>
          <w:spacing w:val="-7"/>
          <w:sz w:val="28"/>
        </w:rPr>
        <w:t xml:space="preserve"> </w:t>
      </w:r>
      <w:r>
        <w:rPr>
          <w:sz w:val="28"/>
        </w:rPr>
        <w:t>as</w:t>
      </w:r>
      <w:r>
        <w:rPr>
          <w:spacing w:val="-7"/>
          <w:sz w:val="28"/>
        </w:rPr>
        <w:t xml:space="preserve"> </w:t>
      </w:r>
      <w:r>
        <w:rPr>
          <w:sz w:val="28"/>
        </w:rPr>
        <w:t>the</w:t>
      </w:r>
      <w:r>
        <w:rPr>
          <w:spacing w:val="-6"/>
          <w:sz w:val="28"/>
        </w:rPr>
        <w:t xml:space="preserve"> </w:t>
      </w:r>
      <w:r>
        <w:rPr>
          <w:sz w:val="28"/>
        </w:rPr>
        <w:t>victim</w:t>
      </w:r>
      <w:r>
        <w:rPr>
          <w:spacing w:val="-12"/>
          <w:sz w:val="28"/>
        </w:rPr>
        <w:t xml:space="preserve"> </w:t>
      </w:r>
      <w:r>
        <w:rPr>
          <w:sz w:val="28"/>
        </w:rPr>
        <w:t>of</w:t>
      </w:r>
      <w:r>
        <w:rPr>
          <w:spacing w:val="-8"/>
          <w:sz w:val="28"/>
        </w:rPr>
        <w:t xml:space="preserve"> </w:t>
      </w:r>
      <w:r>
        <w:rPr>
          <w:sz w:val="28"/>
        </w:rPr>
        <w:t>identity theft.</w:t>
      </w:r>
    </w:p>
    <w:p w14:paraId="3CC96099" w14:textId="77777777" w:rsidR="005A12BA" w:rsidRDefault="00D56856">
      <w:pPr>
        <w:pStyle w:val="ListParagraph"/>
        <w:numPr>
          <w:ilvl w:val="0"/>
          <w:numId w:val="1"/>
        </w:numPr>
        <w:tabs>
          <w:tab w:val="left" w:pos="1540"/>
          <w:tab w:val="left" w:pos="1541"/>
        </w:tabs>
        <w:spacing w:line="322" w:lineRule="exact"/>
        <w:ind w:left="1540" w:right="0" w:hanging="721"/>
        <w:rPr>
          <w:sz w:val="28"/>
        </w:rPr>
      </w:pPr>
      <w:r>
        <w:rPr>
          <w:sz w:val="28"/>
        </w:rPr>
        <w:t>These</w:t>
      </w:r>
      <w:r>
        <w:rPr>
          <w:spacing w:val="51"/>
          <w:sz w:val="28"/>
        </w:rPr>
        <w:t xml:space="preserve"> </w:t>
      </w:r>
      <w:r>
        <w:rPr>
          <w:sz w:val="28"/>
        </w:rPr>
        <w:t>false</w:t>
      </w:r>
      <w:r>
        <w:rPr>
          <w:spacing w:val="51"/>
          <w:sz w:val="28"/>
        </w:rPr>
        <w:t xml:space="preserve"> </w:t>
      </w:r>
      <w:r>
        <w:rPr>
          <w:sz w:val="28"/>
        </w:rPr>
        <w:t>and</w:t>
      </w:r>
      <w:r>
        <w:rPr>
          <w:spacing w:val="52"/>
          <w:sz w:val="28"/>
        </w:rPr>
        <w:t xml:space="preserve"> </w:t>
      </w:r>
      <w:r>
        <w:rPr>
          <w:sz w:val="28"/>
        </w:rPr>
        <w:t>fraudulent</w:t>
      </w:r>
      <w:r>
        <w:rPr>
          <w:spacing w:val="50"/>
          <w:sz w:val="28"/>
        </w:rPr>
        <w:t xml:space="preserve"> </w:t>
      </w:r>
      <w:r>
        <w:rPr>
          <w:sz w:val="28"/>
        </w:rPr>
        <w:t>police</w:t>
      </w:r>
      <w:r>
        <w:rPr>
          <w:spacing w:val="51"/>
          <w:sz w:val="28"/>
        </w:rPr>
        <w:t xml:space="preserve"> </w:t>
      </w:r>
      <w:r>
        <w:rPr>
          <w:sz w:val="28"/>
        </w:rPr>
        <w:t>Incident</w:t>
      </w:r>
      <w:r>
        <w:rPr>
          <w:spacing w:val="52"/>
          <w:sz w:val="28"/>
        </w:rPr>
        <w:t xml:space="preserve"> </w:t>
      </w:r>
      <w:r>
        <w:rPr>
          <w:sz w:val="28"/>
        </w:rPr>
        <w:t>Reports</w:t>
      </w:r>
      <w:r>
        <w:rPr>
          <w:spacing w:val="52"/>
          <w:sz w:val="28"/>
        </w:rPr>
        <w:t xml:space="preserve"> </w:t>
      </w:r>
      <w:r>
        <w:rPr>
          <w:sz w:val="28"/>
        </w:rPr>
        <w:t>were</w:t>
      </w:r>
      <w:r>
        <w:rPr>
          <w:spacing w:val="50"/>
          <w:sz w:val="28"/>
        </w:rPr>
        <w:t xml:space="preserve"> </w:t>
      </w:r>
      <w:r>
        <w:rPr>
          <w:sz w:val="28"/>
        </w:rPr>
        <w:t>created</w:t>
      </w:r>
      <w:r>
        <w:rPr>
          <w:spacing w:val="52"/>
          <w:sz w:val="28"/>
        </w:rPr>
        <w:t xml:space="preserve"> </w:t>
      </w:r>
      <w:r>
        <w:rPr>
          <w:sz w:val="28"/>
        </w:rPr>
        <w:t>by</w:t>
      </w:r>
    </w:p>
    <w:p w14:paraId="148BAD45" w14:textId="77777777" w:rsidR="005A12BA" w:rsidRDefault="005A12BA">
      <w:pPr>
        <w:pStyle w:val="BodyText"/>
        <w:spacing w:before="11"/>
        <w:rPr>
          <w:sz w:val="27"/>
        </w:rPr>
      </w:pPr>
    </w:p>
    <w:p w14:paraId="4D82E1D1" w14:textId="77777777" w:rsidR="005A12BA" w:rsidRDefault="00D56856">
      <w:pPr>
        <w:ind w:left="100"/>
        <w:rPr>
          <w:sz w:val="28"/>
        </w:rPr>
      </w:pPr>
      <w:r>
        <w:rPr>
          <w:b/>
          <w:sz w:val="28"/>
        </w:rPr>
        <w:t xml:space="preserve">JAMES HOLSTON </w:t>
      </w:r>
      <w:r>
        <w:rPr>
          <w:sz w:val="28"/>
        </w:rPr>
        <w:t>and/or Consumer #1.</w:t>
      </w:r>
    </w:p>
    <w:p w14:paraId="311E0025" w14:textId="77777777" w:rsidR="005A12BA" w:rsidRDefault="00D56856">
      <w:pPr>
        <w:pStyle w:val="ListParagraph"/>
        <w:numPr>
          <w:ilvl w:val="0"/>
          <w:numId w:val="1"/>
        </w:numPr>
        <w:tabs>
          <w:tab w:val="left" w:pos="1541"/>
        </w:tabs>
        <w:spacing w:before="5" w:line="640" w:lineRule="atLeast"/>
        <w:ind w:firstLine="719"/>
        <w:jc w:val="both"/>
        <w:rPr>
          <w:sz w:val="28"/>
        </w:rPr>
      </w:pPr>
      <w:r>
        <w:rPr>
          <w:sz w:val="28"/>
        </w:rPr>
        <w:t>On or about November 14, 2017, Consumer #1 exchanged text messages</w:t>
      </w:r>
      <w:r>
        <w:rPr>
          <w:spacing w:val="39"/>
          <w:sz w:val="28"/>
        </w:rPr>
        <w:t xml:space="preserve"> </w:t>
      </w:r>
      <w:r>
        <w:rPr>
          <w:sz w:val="28"/>
        </w:rPr>
        <w:t>with</w:t>
      </w:r>
      <w:r>
        <w:rPr>
          <w:spacing w:val="39"/>
          <w:sz w:val="28"/>
        </w:rPr>
        <w:t xml:space="preserve"> </w:t>
      </w:r>
      <w:r>
        <w:rPr>
          <w:sz w:val="28"/>
        </w:rPr>
        <w:t>Co-conspirator</w:t>
      </w:r>
      <w:r>
        <w:rPr>
          <w:spacing w:val="36"/>
          <w:sz w:val="28"/>
        </w:rPr>
        <w:t xml:space="preserve"> </w:t>
      </w:r>
      <w:r>
        <w:rPr>
          <w:sz w:val="28"/>
        </w:rPr>
        <w:t>#1</w:t>
      </w:r>
      <w:r>
        <w:rPr>
          <w:b/>
          <w:sz w:val="28"/>
        </w:rPr>
        <w:t>,</w:t>
      </w:r>
      <w:r>
        <w:rPr>
          <w:b/>
          <w:spacing w:val="39"/>
          <w:sz w:val="28"/>
        </w:rPr>
        <w:t xml:space="preserve"> </w:t>
      </w:r>
      <w:r>
        <w:rPr>
          <w:sz w:val="28"/>
        </w:rPr>
        <w:t>regarding</w:t>
      </w:r>
      <w:r>
        <w:rPr>
          <w:spacing w:val="37"/>
          <w:sz w:val="28"/>
        </w:rPr>
        <w:t xml:space="preserve"> </w:t>
      </w:r>
      <w:r>
        <w:rPr>
          <w:sz w:val="28"/>
        </w:rPr>
        <w:t>paying</w:t>
      </w:r>
      <w:r>
        <w:rPr>
          <w:spacing w:val="37"/>
          <w:sz w:val="28"/>
        </w:rPr>
        <w:t xml:space="preserve"> </w:t>
      </w:r>
      <w:r>
        <w:rPr>
          <w:sz w:val="28"/>
        </w:rPr>
        <w:t>FBM</w:t>
      </w:r>
      <w:r>
        <w:rPr>
          <w:spacing w:val="38"/>
          <w:sz w:val="28"/>
        </w:rPr>
        <w:t xml:space="preserve"> </w:t>
      </w:r>
      <w:r>
        <w:rPr>
          <w:sz w:val="28"/>
        </w:rPr>
        <w:t>and</w:t>
      </w:r>
      <w:r>
        <w:rPr>
          <w:spacing w:val="38"/>
          <w:sz w:val="28"/>
        </w:rPr>
        <w:t xml:space="preserve"> </w:t>
      </w:r>
      <w:r>
        <w:rPr>
          <w:sz w:val="28"/>
        </w:rPr>
        <w:t>Associates</w:t>
      </w:r>
      <w:r>
        <w:rPr>
          <w:spacing w:val="39"/>
          <w:sz w:val="28"/>
        </w:rPr>
        <w:t xml:space="preserve"> </w:t>
      </w:r>
      <w:r>
        <w:rPr>
          <w:sz w:val="28"/>
        </w:rPr>
        <w:t>a</w:t>
      </w:r>
      <w:r>
        <w:rPr>
          <w:spacing w:val="36"/>
          <w:sz w:val="28"/>
        </w:rPr>
        <w:t xml:space="preserve"> </w:t>
      </w:r>
      <w:r>
        <w:rPr>
          <w:sz w:val="28"/>
        </w:rPr>
        <w:t>$200</w:t>
      </w:r>
    </w:p>
    <w:p w14:paraId="66F85086" w14:textId="77777777" w:rsidR="005A12BA" w:rsidRDefault="005A12BA">
      <w:pPr>
        <w:spacing w:line="640" w:lineRule="atLeast"/>
        <w:jc w:val="both"/>
        <w:rPr>
          <w:sz w:val="28"/>
        </w:rPr>
        <w:sectPr w:rsidR="005A12BA">
          <w:headerReference w:type="default" r:id="rId17"/>
          <w:footerReference w:type="default" r:id="rId18"/>
          <w:pgSz w:w="12240" w:h="15840"/>
          <w:pgMar w:top="500" w:right="40" w:bottom="1740" w:left="1320" w:header="232" w:footer="1552" w:gutter="0"/>
          <w:cols w:space="720"/>
        </w:sectPr>
      </w:pPr>
    </w:p>
    <w:p w14:paraId="5F3610A6" w14:textId="77777777" w:rsidR="005A12BA" w:rsidRDefault="005A12BA">
      <w:pPr>
        <w:pStyle w:val="BodyText"/>
        <w:rPr>
          <w:sz w:val="20"/>
        </w:rPr>
      </w:pPr>
    </w:p>
    <w:p w14:paraId="3829A6B1" w14:textId="77777777" w:rsidR="005A12BA" w:rsidRDefault="005A12BA">
      <w:pPr>
        <w:pStyle w:val="BodyText"/>
        <w:rPr>
          <w:sz w:val="20"/>
        </w:rPr>
      </w:pPr>
    </w:p>
    <w:p w14:paraId="30ECADD7" w14:textId="77777777" w:rsidR="005A12BA" w:rsidRDefault="005A12BA">
      <w:pPr>
        <w:pStyle w:val="BodyText"/>
        <w:rPr>
          <w:sz w:val="20"/>
        </w:rPr>
      </w:pPr>
    </w:p>
    <w:p w14:paraId="02D5ED45" w14:textId="77777777" w:rsidR="005A12BA" w:rsidRDefault="00D56856">
      <w:pPr>
        <w:pStyle w:val="BodyText"/>
        <w:spacing w:before="242" w:line="480" w:lineRule="auto"/>
        <w:ind w:left="100" w:right="1373"/>
        <w:jc w:val="both"/>
      </w:pPr>
      <w:r>
        <w:t>payment for credi</w:t>
      </w:r>
      <w:r>
        <w:t>t repair services. Co-Conspirator #1 provided Consumer #1 with the Wells Fargo Bank account number for FBM and Associates and instructed him to deposit the money into the account at Wells Fargo Bank.</w:t>
      </w:r>
    </w:p>
    <w:p w14:paraId="63FC3393" w14:textId="77777777" w:rsidR="005A12BA" w:rsidRDefault="00D56856">
      <w:pPr>
        <w:pStyle w:val="ListParagraph"/>
        <w:numPr>
          <w:ilvl w:val="0"/>
          <w:numId w:val="1"/>
        </w:numPr>
        <w:tabs>
          <w:tab w:val="left" w:pos="1541"/>
        </w:tabs>
        <w:spacing w:before="1" w:line="480" w:lineRule="auto"/>
        <w:ind w:right="1378" w:firstLine="719"/>
        <w:jc w:val="both"/>
        <w:rPr>
          <w:sz w:val="28"/>
        </w:rPr>
      </w:pPr>
      <w:r>
        <w:rPr>
          <w:sz w:val="28"/>
        </w:rPr>
        <w:t xml:space="preserve">Co-conspirator #1 provided customer payments to Defendant </w:t>
      </w:r>
      <w:r>
        <w:rPr>
          <w:b/>
          <w:sz w:val="28"/>
        </w:rPr>
        <w:t>JAMES HOLSTON</w:t>
      </w:r>
      <w:r>
        <w:rPr>
          <w:sz w:val="28"/>
        </w:rPr>
        <w:t>.</w:t>
      </w:r>
    </w:p>
    <w:p w14:paraId="5D53817E" w14:textId="77777777" w:rsidR="005A12BA" w:rsidRDefault="00D56856">
      <w:pPr>
        <w:pStyle w:val="ListParagraph"/>
        <w:numPr>
          <w:ilvl w:val="0"/>
          <w:numId w:val="1"/>
        </w:numPr>
        <w:tabs>
          <w:tab w:val="left" w:pos="1541"/>
        </w:tabs>
        <w:spacing w:before="1" w:line="480" w:lineRule="auto"/>
        <w:ind w:right="1377" w:firstLine="719"/>
        <w:jc w:val="both"/>
        <w:rPr>
          <w:sz w:val="28"/>
        </w:rPr>
      </w:pPr>
      <w:r>
        <w:rPr>
          <w:sz w:val="28"/>
        </w:rPr>
        <w:t>On or about November 28, 2017, Consumer #1 received three letters</w:t>
      </w:r>
      <w:r>
        <w:rPr>
          <w:spacing w:val="-36"/>
          <w:sz w:val="28"/>
        </w:rPr>
        <w:t xml:space="preserve"> </w:t>
      </w:r>
      <w:r>
        <w:rPr>
          <w:sz w:val="28"/>
        </w:rPr>
        <w:t>in the mail, one from TransUnion LLC and two from Experian. All three letters referenced Consumer #1 being a victim of identity theft. Consumer #1 took all</w:t>
      </w:r>
      <w:r>
        <w:rPr>
          <w:spacing w:val="-50"/>
          <w:sz w:val="28"/>
        </w:rPr>
        <w:t xml:space="preserve"> </w:t>
      </w:r>
      <w:r>
        <w:rPr>
          <w:sz w:val="28"/>
        </w:rPr>
        <w:t>three letters to FBM and</w:t>
      </w:r>
      <w:r>
        <w:rPr>
          <w:spacing w:val="-2"/>
          <w:sz w:val="28"/>
        </w:rPr>
        <w:t xml:space="preserve"> </w:t>
      </w:r>
      <w:r>
        <w:rPr>
          <w:sz w:val="28"/>
        </w:rPr>
        <w:t>Associates.</w:t>
      </w:r>
    </w:p>
    <w:p w14:paraId="679BAF9D" w14:textId="77777777" w:rsidR="005A12BA" w:rsidRDefault="00D56856">
      <w:pPr>
        <w:pStyle w:val="ListParagraph"/>
        <w:numPr>
          <w:ilvl w:val="0"/>
          <w:numId w:val="1"/>
        </w:numPr>
        <w:tabs>
          <w:tab w:val="left" w:pos="1541"/>
        </w:tabs>
        <w:spacing w:line="480" w:lineRule="auto"/>
        <w:ind w:right="1376" w:firstLine="719"/>
        <w:jc w:val="both"/>
        <w:rPr>
          <w:sz w:val="28"/>
        </w:rPr>
      </w:pPr>
      <w:r>
        <w:rPr>
          <w:sz w:val="28"/>
        </w:rPr>
        <w:t>On or about December 7, 2017, Co-conspirator #1 texted Consumer</w:t>
      </w:r>
      <w:r>
        <w:rPr>
          <w:spacing w:val="-28"/>
          <w:sz w:val="28"/>
        </w:rPr>
        <w:t xml:space="preserve"> </w:t>
      </w:r>
      <w:r>
        <w:rPr>
          <w:sz w:val="28"/>
        </w:rPr>
        <w:t>#1 requesting that he make a cash payment for continued credit repair services and requesting that he register with</w:t>
      </w:r>
      <w:r>
        <w:rPr>
          <w:spacing w:val="-4"/>
          <w:sz w:val="28"/>
        </w:rPr>
        <w:t xml:space="preserve"> </w:t>
      </w:r>
      <w:r>
        <w:rPr>
          <w:sz w:val="28"/>
        </w:rPr>
        <w:t>creditkarma.com.</w:t>
      </w:r>
    </w:p>
    <w:p w14:paraId="5AAD0901" w14:textId="77777777" w:rsidR="005A12BA" w:rsidRDefault="00D56856">
      <w:pPr>
        <w:pStyle w:val="ListParagraph"/>
        <w:numPr>
          <w:ilvl w:val="0"/>
          <w:numId w:val="1"/>
        </w:numPr>
        <w:tabs>
          <w:tab w:val="left" w:pos="1611"/>
        </w:tabs>
        <w:spacing w:line="480" w:lineRule="auto"/>
        <w:ind w:right="1376" w:firstLine="719"/>
        <w:jc w:val="both"/>
        <w:rPr>
          <w:sz w:val="28"/>
        </w:rPr>
      </w:pPr>
      <w:r>
        <w:rPr>
          <w:sz w:val="28"/>
        </w:rPr>
        <w:t>On</w:t>
      </w:r>
      <w:r>
        <w:rPr>
          <w:spacing w:val="-7"/>
          <w:sz w:val="28"/>
        </w:rPr>
        <w:t xml:space="preserve"> </w:t>
      </w:r>
      <w:r>
        <w:rPr>
          <w:sz w:val="28"/>
        </w:rPr>
        <w:t>or</w:t>
      </w:r>
      <w:r>
        <w:rPr>
          <w:spacing w:val="-10"/>
          <w:sz w:val="28"/>
        </w:rPr>
        <w:t xml:space="preserve"> </w:t>
      </w:r>
      <w:r>
        <w:rPr>
          <w:sz w:val="28"/>
        </w:rPr>
        <w:t>about</w:t>
      </w:r>
      <w:r>
        <w:rPr>
          <w:spacing w:val="-7"/>
          <w:sz w:val="28"/>
        </w:rPr>
        <w:t xml:space="preserve"> </w:t>
      </w:r>
      <w:r>
        <w:rPr>
          <w:sz w:val="28"/>
        </w:rPr>
        <w:t>December</w:t>
      </w:r>
      <w:r>
        <w:rPr>
          <w:spacing w:val="-8"/>
          <w:sz w:val="28"/>
        </w:rPr>
        <w:t xml:space="preserve"> </w:t>
      </w:r>
      <w:r>
        <w:rPr>
          <w:sz w:val="28"/>
        </w:rPr>
        <w:t>12,</w:t>
      </w:r>
      <w:r>
        <w:rPr>
          <w:spacing w:val="-11"/>
          <w:sz w:val="28"/>
        </w:rPr>
        <w:t xml:space="preserve"> </w:t>
      </w:r>
      <w:r>
        <w:rPr>
          <w:sz w:val="28"/>
        </w:rPr>
        <w:t>2017,</w:t>
      </w:r>
      <w:r>
        <w:rPr>
          <w:spacing w:val="-8"/>
          <w:sz w:val="28"/>
        </w:rPr>
        <w:t xml:space="preserve"> </w:t>
      </w:r>
      <w:r>
        <w:rPr>
          <w:sz w:val="28"/>
        </w:rPr>
        <w:t>Consumer</w:t>
      </w:r>
      <w:r>
        <w:rPr>
          <w:spacing w:val="-8"/>
          <w:sz w:val="28"/>
        </w:rPr>
        <w:t xml:space="preserve"> </w:t>
      </w:r>
      <w:r>
        <w:rPr>
          <w:sz w:val="28"/>
        </w:rPr>
        <w:t>#1</w:t>
      </w:r>
      <w:r>
        <w:rPr>
          <w:spacing w:val="-9"/>
          <w:sz w:val="28"/>
        </w:rPr>
        <w:t xml:space="preserve"> </w:t>
      </w:r>
      <w:r>
        <w:rPr>
          <w:sz w:val="28"/>
        </w:rPr>
        <w:t>gave</w:t>
      </w:r>
      <w:r>
        <w:rPr>
          <w:spacing w:val="-7"/>
          <w:sz w:val="28"/>
        </w:rPr>
        <w:t xml:space="preserve"> </w:t>
      </w:r>
      <w:r>
        <w:rPr>
          <w:sz w:val="28"/>
        </w:rPr>
        <w:t>Co-conspirator</w:t>
      </w:r>
      <w:r>
        <w:rPr>
          <w:spacing w:val="-8"/>
          <w:sz w:val="28"/>
        </w:rPr>
        <w:t xml:space="preserve"> </w:t>
      </w:r>
      <w:r>
        <w:rPr>
          <w:sz w:val="28"/>
        </w:rPr>
        <w:t>#1 the</w:t>
      </w:r>
      <w:r>
        <w:rPr>
          <w:spacing w:val="-10"/>
          <w:sz w:val="28"/>
        </w:rPr>
        <w:t xml:space="preserve"> </w:t>
      </w:r>
      <w:r>
        <w:rPr>
          <w:sz w:val="28"/>
        </w:rPr>
        <w:t>login</w:t>
      </w:r>
      <w:r>
        <w:rPr>
          <w:spacing w:val="-6"/>
          <w:sz w:val="28"/>
        </w:rPr>
        <w:t xml:space="preserve"> </w:t>
      </w:r>
      <w:r>
        <w:rPr>
          <w:sz w:val="28"/>
        </w:rPr>
        <w:t>and</w:t>
      </w:r>
      <w:r>
        <w:rPr>
          <w:spacing w:val="-7"/>
          <w:sz w:val="28"/>
        </w:rPr>
        <w:t xml:space="preserve"> </w:t>
      </w:r>
      <w:r>
        <w:rPr>
          <w:sz w:val="28"/>
        </w:rPr>
        <w:t>password</w:t>
      </w:r>
      <w:r>
        <w:rPr>
          <w:spacing w:val="-7"/>
          <w:sz w:val="28"/>
        </w:rPr>
        <w:t xml:space="preserve"> </w:t>
      </w:r>
      <w:r>
        <w:rPr>
          <w:sz w:val="28"/>
        </w:rPr>
        <w:t>for</w:t>
      </w:r>
      <w:r>
        <w:rPr>
          <w:spacing w:val="-8"/>
          <w:sz w:val="28"/>
        </w:rPr>
        <w:t xml:space="preserve"> </w:t>
      </w:r>
      <w:r>
        <w:rPr>
          <w:sz w:val="28"/>
        </w:rPr>
        <w:t>creditkarma.com</w:t>
      </w:r>
      <w:r>
        <w:rPr>
          <w:spacing w:val="-10"/>
          <w:sz w:val="28"/>
        </w:rPr>
        <w:t xml:space="preserve"> </w:t>
      </w:r>
      <w:r>
        <w:rPr>
          <w:sz w:val="28"/>
        </w:rPr>
        <w:t>and</w:t>
      </w:r>
      <w:r>
        <w:rPr>
          <w:spacing w:val="-7"/>
          <w:sz w:val="28"/>
        </w:rPr>
        <w:t xml:space="preserve"> </w:t>
      </w:r>
      <w:r>
        <w:rPr>
          <w:sz w:val="28"/>
        </w:rPr>
        <w:t>Co-conspi</w:t>
      </w:r>
      <w:r>
        <w:rPr>
          <w:sz w:val="28"/>
        </w:rPr>
        <w:t>rator</w:t>
      </w:r>
      <w:r>
        <w:rPr>
          <w:spacing w:val="-10"/>
          <w:sz w:val="28"/>
        </w:rPr>
        <w:t xml:space="preserve"> </w:t>
      </w:r>
      <w:r>
        <w:rPr>
          <w:sz w:val="28"/>
        </w:rPr>
        <w:t>#1</w:t>
      </w:r>
      <w:r>
        <w:rPr>
          <w:spacing w:val="-7"/>
          <w:sz w:val="28"/>
        </w:rPr>
        <w:t xml:space="preserve"> </w:t>
      </w:r>
      <w:r>
        <w:rPr>
          <w:sz w:val="28"/>
        </w:rPr>
        <w:t>asked</w:t>
      </w:r>
      <w:r>
        <w:rPr>
          <w:spacing w:val="-7"/>
          <w:sz w:val="28"/>
        </w:rPr>
        <w:t xml:space="preserve"> </w:t>
      </w:r>
      <w:r>
        <w:rPr>
          <w:sz w:val="28"/>
        </w:rPr>
        <w:t>Consumer #1 for another payment for credit repair</w:t>
      </w:r>
      <w:r>
        <w:rPr>
          <w:spacing w:val="-7"/>
          <w:sz w:val="28"/>
        </w:rPr>
        <w:t xml:space="preserve"> </w:t>
      </w:r>
      <w:r>
        <w:rPr>
          <w:sz w:val="28"/>
        </w:rPr>
        <w:t>services.</w:t>
      </w:r>
    </w:p>
    <w:p w14:paraId="3B3F4594" w14:textId="77777777" w:rsidR="005A12BA" w:rsidRDefault="00D56856">
      <w:pPr>
        <w:pStyle w:val="BodyText"/>
        <w:ind w:left="821"/>
        <w:jc w:val="both"/>
      </w:pPr>
      <w:r>
        <w:t>All in violation of Title 18, United States Code, Section 371.</w:t>
      </w:r>
    </w:p>
    <w:p w14:paraId="055D0CEB" w14:textId="77777777" w:rsidR="005A12BA" w:rsidRDefault="005A12BA">
      <w:pPr>
        <w:pStyle w:val="BodyText"/>
        <w:spacing w:before="4"/>
      </w:pPr>
    </w:p>
    <w:p w14:paraId="5DC55827" w14:textId="77777777" w:rsidR="005A12BA" w:rsidRDefault="00D56856">
      <w:pPr>
        <w:pStyle w:val="Heading1"/>
        <w:spacing w:before="0"/>
        <w:ind w:left="3720" w:right="4977" w:firstLine="196"/>
      </w:pPr>
      <w:r>
        <w:t>COUNT TWO 18 U.S.C. § 1028A</w:t>
      </w:r>
    </w:p>
    <w:p w14:paraId="76D3C6A0" w14:textId="77777777" w:rsidR="005A12BA" w:rsidRDefault="005A12BA">
      <w:pPr>
        <w:pStyle w:val="BodyText"/>
        <w:spacing w:before="6"/>
        <w:rPr>
          <w:b/>
          <w:sz w:val="27"/>
        </w:rPr>
      </w:pPr>
    </w:p>
    <w:p w14:paraId="3577EEFF" w14:textId="77777777" w:rsidR="005A12BA" w:rsidRDefault="00D56856">
      <w:pPr>
        <w:pStyle w:val="BodyText"/>
        <w:ind w:left="820"/>
        <w:jc w:val="both"/>
      </w:pPr>
      <w:r>
        <w:t>The United States further charges that:</w:t>
      </w:r>
    </w:p>
    <w:p w14:paraId="551884AD" w14:textId="77777777" w:rsidR="005A12BA" w:rsidRDefault="005A12BA">
      <w:pPr>
        <w:jc w:val="both"/>
        <w:sectPr w:rsidR="005A12BA">
          <w:headerReference w:type="default" r:id="rId19"/>
          <w:footerReference w:type="default" r:id="rId20"/>
          <w:pgSz w:w="12240" w:h="15840"/>
          <w:pgMar w:top="500" w:right="40" w:bottom="1740" w:left="1320" w:header="232" w:footer="1552" w:gutter="0"/>
          <w:cols w:space="720"/>
        </w:sectPr>
      </w:pPr>
    </w:p>
    <w:p w14:paraId="28A6CB19" w14:textId="77777777" w:rsidR="005A12BA" w:rsidRDefault="005A12BA">
      <w:pPr>
        <w:pStyle w:val="BodyText"/>
        <w:rPr>
          <w:sz w:val="20"/>
        </w:rPr>
      </w:pPr>
    </w:p>
    <w:p w14:paraId="21CA474A" w14:textId="77777777" w:rsidR="005A12BA" w:rsidRDefault="005A12BA">
      <w:pPr>
        <w:pStyle w:val="BodyText"/>
        <w:rPr>
          <w:sz w:val="20"/>
        </w:rPr>
      </w:pPr>
    </w:p>
    <w:p w14:paraId="681DA71D" w14:textId="77777777" w:rsidR="005A12BA" w:rsidRDefault="005A12BA">
      <w:pPr>
        <w:pStyle w:val="BodyText"/>
        <w:rPr>
          <w:sz w:val="20"/>
        </w:rPr>
      </w:pPr>
    </w:p>
    <w:p w14:paraId="54A0FD71" w14:textId="77777777" w:rsidR="005A12BA" w:rsidRDefault="00D56856">
      <w:pPr>
        <w:pStyle w:val="ListParagraph"/>
        <w:numPr>
          <w:ilvl w:val="0"/>
          <w:numId w:val="1"/>
        </w:numPr>
        <w:tabs>
          <w:tab w:val="left" w:pos="1541"/>
        </w:tabs>
        <w:spacing w:before="242" w:line="480" w:lineRule="auto"/>
        <w:ind w:right="1373" w:firstLine="719"/>
        <w:jc w:val="both"/>
        <w:rPr>
          <w:sz w:val="28"/>
        </w:rPr>
      </w:pPr>
      <w:r>
        <w:rPr>
          <w:sz w:val="28"/>
        </w:rPr>
        <w:t>The</w:t>
      </w:r>
      <w:r>
        <w:rPr>
          <w:spacing w:val="-12"/>
          <w:sz w:val="28"/>
        </w:rPr>
        <w:t xml:space="preserve"> </w:t>
      </w:r>
      <w:r>
        <w:rPr>
          <w:sz w:val="28"/>
        </w:rPr>
        <w:t>United</w:t>
      </w:r>
      <w:r>
        <w:rPr>
          <w:spacing w:val="-10"/>
          <w:sz w:val="28"/>
        </w:rPr>
        <w:t xml:space="preserve"> </w:t>
      </w:r>
      <w:r>
        <w:rPr>
          <w:sz w:val="28"/>
        </w:rPr>
        <w:t>States</w:t>
      </w:r>
      <w:r>
        <w:rPr>
          <w:spacing w:val="-13"/>
          <w:sz w:val="28"/>
        </w:rPr>
        <w:t xml:space="preserve"> </w:t>
      </w:r>
      <w:r>
        <w:rPr>
          <w:sz w:val="28"/>
        </w:rPr>
        <w:t>re-alleges</w:t>
      </w:r>
      <w:r>
        <w:rPr>
          <w:spacing w:val="-10"/>
          <w:sz w:val="28"/>
        </w:rPr>
        <w:t xml:space="preserve"> </w:t>
      </w:r>
      <w:r>
        <w:rPr>
          <w:sz w:val="28"/>
        </w:rPr>
        <w:t>and</w:t>
      </w:r>
      <w:r>
        <w:rPr>
          <w:spacing w:val="-10"/>
          <w:sz w:val="28"/>
        </w:rPr>
        <w:t xml:space="preserve"> </w:t>
      </w:r>
      <w:r>
        <w:rPr>
          <w:sz w:val="28"/>
        </w:rPr>
        <w:t>incorporates</w:t>
      </w:r>
      <w:r>
        <w:rPr>
          <w:spacing w:val="-11"/>
          <w:sz w:val="28"/>
        </w:rPr>
        <w:t xml:space="preserve"> </w:t>
      </w:r>
      <w:r>
        <w:rPr>
          <w:sz w:val="28"/>
        </w:rPr>
        <w:t>as</w:t>
      </w:r>
      <w:r>
        <w:rPr>
          <w:spacing w:val="-10"/>
          <w:sz w:val="28"/>
        </w:rPr>
        <w:t xml:space="preserve"> </w:t>
      </w:r>
      <w:r>
        <w:rPr>
          <w:sz w:val="28"/>
        </w:rPr>
        <w:t>if</w:t>
      </w:r>
      <w:r>
        <w:rPr>
          <w:spacing w:val="-14"/>
          <w:sz w:val="28"/>
        </w:rPr>
        <w:t xml:space="preserve"> </w:t>
      </w:r>
      <w:r>
        <w:rPr>
          <w:sz w:val="28"/>
        </w:rPr>
        <w:t>fully</w:t>
      </w:r>
      <w:r>
        <w:rPr>
          <w:spacing w:val="-15"/>
          <w:sz w:val="28"/>
        </w:rPr>
        <w:t xml:space="preserve"> </w:t>
      </w:r>
      <w:r>
        <w:rPr>
          <w:sz w:val="28"/>
        </w:rPr>
        <w:t>set</w:t>
      </w:r>
      <w:r>
        <w:rPr>
          <w:spacing w:val="-13"/>
          <w:sz w:val="28"/>
        </w:rPr>
        <w:t xml:space="preserve"> </w:t>
      </w:r>
      <w:r>
        <w:rPr>
          <w:sz w:val="28"/>
        </w:rPr>
        <w:t>forth</w:t>
      </w:r>
      <w:r>
        <w:rPr>
          <w:spacing w:val="-13"/>
          <w:sz w:val="28"/>
        </w:rPr>
        <w:t xml:space="preserve"> </w:t>
      </w:r>
      <w:r>
        <w:rPr>
          <w:sz w:val="28"/>
        </w:rPr>
        <w:t>herein, Paragraphs 1 through 25 of this</w:t>
      </w:r>
      <w:r>
        <w:rPr>
          <w:spacing w:val="-8"/>
          <w:sz w:val="28"/>
        </w:rPr>
        <w:t xml:space="preserve"> </w:t>
      </w:r>
      <w:r>
        <w:rPr>
          <w:sz w:val="28"/>
        </w:rPr>
        <w:t>Information.</w:t>
      </w:r>
    </w:p>
    <w:p w14:paraId="3F27C632" w14:textId="77777777" w:rsidR="005A12BA" w:rsidRDefault="00D56856">
      <w:pPr>
        <w:pStyle w:val="ListParagraph"/>
        <w:numPr>
          <w:ilvl w:val="0"/>
          <w:numId w:val="1"/>
        </w:numPr>
        <w:tabs>
          <w:tab w:val="left" w:pos="1541"/>
        </w:tabs>
        <w:spacing w:before="1" w:line="480" w:lineRule="auto"/>
        <w:ind w:right="1374" w:firstLine="719"/>
        <w:jc w:val="both"/>
        <w:rPr>
          <w:sz w:val="28"/>
        </w:rPr>
      </w:pPr>
      <w:r>
        <w:rPr>
          <w:sz w:val="28"/>
        </w:rPr>
        <w:t>Beginning</w:t>
      </w:r>
      <w:r>
        <w:rPr>
          <w:spacing w:val="-18"/>
          <w:sz w:val="28"/>
        </w:rPr>
        <w:t xml:space="preserve"> </w:t>
      </w:r>
      <w:r>
        <w:rPr>
          <w:sz w:val="28"/>
        </w:rPr>
        <w:t>in</w:t>
      </w:r>
      <w:r>
        <w:rPr>
          <w:spacing w:val="-17"/>
          <w:sz w:val="28"/>
        </w:rPr>
        <w:t xml:space="preserve"> </w:t>
      </w:r>
      <w:r>
        <w:rPr>
          <w:sz w:val="28"/>
        </w:rPr>
        <w:t>or</w:t>
      </w:r>
      <w:r>
        <w:rPr>
          <w:spacing w:val="-19"/>
          <w:sz w:val="28"/>
        </w:rPr>
        <w:t xml:space="preserve"> </w:t>
      </w:r>
      <w:r>
        <w:rPr>
          <w:sz w:val="28"/>
        </w:rPr>
        <w:t>about</w:t>
      </w:r>
      <w:r>
        <w:rPr>
          <w:spacing w:val="-18"/>
          <w:sz w:val="28"/>
        </w:rPr>
        <w:t xml:space="preserve"> </w:t>
      </w:r>
      <w:r>
        <w:rPr>
          <w:sz w:val="28"/>
        </w:rPr>
        <w:t>2012</w:t>
      </w:r>
      <w:r>
        <w:rPr>
          <w:spacing w:val="-15"/>
          <w:sz w:val="28"/>
        </w:rPr>
        <w:t xml:space="preserve"> </w:t>
      </w:r>
      <w:r>
        <w:rPr>
          <w:sz w:val="28"/>
        </w:rPr>
        <w:t>and</w:t>
      </w:r>
      <w:r>
        <w:rPr>
          <w:spacing w:val="-17"/>
          <w:sz w:val="28"/>
        </w:rPr>
        <w:t xml:space="preserve"> </w:t>
      </w:r>
      <w:r>
        <w:rPr>
          <w:sz w:val="28"/>
        </w:rPr>
        <w:t>continuing</w:t>
      </w:r>
      <w:r>
        <w:rPr>
          <w:spacing w:val="-17"/>
          <w:sz w:val="28"/>
        </w:rPr>
        <w:t xml:space="preserve"> </w:t>
      </w:r>
      <w:r>
        <w:rPr>
          <w:sz w:val="28"/>
        </w:rPr>
        <w:t>through</w:t>
      </w:r>
      <w:r>
        <w:rPr>
          <w:spacing w:val="-18"/>
          <w:sz w:val="28"/>
        </w:rPr>
        <w:t xml:space="preserve"> </w:t>
      </w:r>
      <w:r>
        <w:rPr>
          <w:sz w:val="28"/>
        </w:rPr>
        <w:t>in</w:t>
      </w:r>
      <w:r>
        <w:rPr>
          <w:spacing w:val="-17"/>
          <w:sz w:val="28"/>
        </w:rPr>
        <w:t xml:space="preserve"> </w:t>
      </w:r>
      <w:r>
        <w:rPr>
          <w:sz w:val="28"/>
        </w:rPr>
        <w:t>or</w:t>
      </w:r>
      <w:r>
        <w:rPr>
          <w:spacing w:val="-19"/>
          <w:sz w:val="28"/>
        </w:rPr>
        <w:t xml:space="preserve"> </w:t>
      </w:r>
      <w:r>
        <w:rPr>
          <w:sz w:val="28"/>
        </w:rPr>
        <w:t>about</w:t>
      </w:r>
      <w:r>
        <w:rPr>
          <w:spacing w:val="-18"/>
          <w:sz w:val="28"/>
        </w:rPr>
        <w:t xml:space="preserve"> </w:t>
      </w:r>
      <w:r>
        <w:rPr>
          <w:sz w:val="28"/>
        </w:rPr>
        <w:t>February 2018, in Jefferson County, within the Northern District of Alabama and elsewhere, the</w:t>
      </w:r>
      <w:r>
        <w:rPr>
          <w:spacing w:val="-3"/>
          <w:sz w:val="28"/>
        </w:rPr>
        <w:t xml:space="preserve"> </w:t>
      </w:r>
      <w:r>
        <w:rPr>
          <w:sz w:val="28"/>
        </w:rPr>
        <w:t>defendant,</w:t>
      </w:r>
    </w:p>
    <w:p w14:paraId="73EB4673" w14:textId="77777777" w:rsidR="005A12BA" w:rsidRDefault="00D56856">
      <w:pPr>
        <w:pStyle w:val="Heading1"/>
        <w:spacing w:before="6"/>
        <w:ind w:left="3563"/>
      </w:pPr>
      <w:r>
        <w:t>JAMES HOLSTON,</w:t>
      </w:r>
    </w:p>
    <w:p w14:paraId="23FAA543" w14:textId="77777777" w:rsidR="005A12BA" w:rsidRDefault="005A12BA">
      <w:pPr>
        <w:pStyle w:val="BodyText"/>
        <w:spacing w:before="5"/>
        <w:rPr>
          <w:b/>
          <w:sz w:val="27"/>
        </w:rPr>
      </w:pPr>
    </w:p>
    <w:p w14:paraId="61A2BC00" w14:textId="77777777" w:rsidR="005A12BA" w:rsidRDefault="00D56856">
      <w:pPr>
        <w:pStyle w:val="BodyText"/>
        <w:spacing w:before="1" w:line="480" w:lineRule="auto"/>
        <w:ind w:left="100" w:right="1373"/>
        <w:jc w:val="both"/>
      </w:pPr>
      <w:r>
        <w:t>did</w:t>
      </w:r>
      <w:r>
        <w:rPr>
          <w:spacing w:val="-7"/>
        </w:rPr>
        <w:t xml:space="preserve"> </w:t>
      </w:r>
      <w:r>
        <w:t>knowingly</w:t>
      </w:r>
      <w:r>
        <w:rPr>
          <w:spacing w:val="-8"/>
        </w:rPr>
        <w:t xml:space="preserve"> </w:t>
      </w:r>
      <w:r>
        <w:t>transfer,</w:t>
      </w:r>
      <w:r>
        <w:rPr>
          <w:spacing w:val="-5"/>
        </w:rPr>
        <w:t xml:space="preserve"> </w:t>
      </w:r>
      <w:r>
        <w:t>possess</w:t>
      </w:r>
      <w:r>
        <w:rPr>
          <w:spacing w:val="-4"/>
        </w:rPr>
        <w:t xml:space="preserve"> </w:t>
      </w:r>
      <w:r>
        <w:t>and</w:t>
      </w:r>
      <w:r>
        <w:rPr>
          <w:spacing w:val="-3"/>
        </w:rPr>
        <w:t xml:space="preserve"> </w:t>
      </w:r>
      <w:r>
        <w:t>use</w:t>
      </w:r>
      <w:r>
        <w:rPr>
          <w:spacing w:val="-8"/>
        </w:rPr>
        <w:t xml:space="preserve"> </w:t>
      </w:r>
      <w:r>
        <w:t>in</w:t>
      </w:r>
      <w:r>
        <w:rPr>
          <w:spacing w:val="-6"/>
        </w:rPr>
        <w:t xml:space="preserve"> </w:t>
      </w:r>
      <w:r>
        <w:t>or</w:t>
      </w:r>
      <w:r>
        <w:rPr>
          <w:spacing w:val="-4"/>
        </w:rPr>
        <w:t xml:space="preserve"> </w:t>
      </w:r>
      <w:r>
        <w:t>affecting</w:t>
      </w:r>
      <w:r>
        <w:rPr>
          <w:spacing w:val="-7"/>
        </w:rPr>
        <w:t xml:space="preserve"> </w:t>
      </w:r>
      <w:r>
        <w:t>interstate</w:t>
      </w:r>
      <w:r>
        <w:rPr>
          <w:spacing w:val="-4"/>
        </w:rPr>
        <w:t xml:space="preserve"> </w:t>
      </w:r>
      <w:r>
        <w:t>commerce,</w:t>
      </w:r>
      <w:r>
        <w:rPr>
          <w:spacing w:val="-5"/>
        </w:rPr>
        <w:t xml:space="preserve"> </w:t>
      </w:r>
      <w:r>
        <w:t xml:space="preserve">without lawful authority, </w:t>
      </w:r>
      <w:r>
        <w:t>a means of identification of another person, to wit, the names, signature and/or badge number of police officers, knowing that the means of identification</w:t>
      </w:r>
      <w:r>
        <w:rPr>
          <w:spacing w:val="-9"/>
        </w:rPr>
        <w:t xml:space="preserve"> </w:t>
      </w:r>
      <w:r>
        <w:t>belonged</w:t>
      </w:r>
      <w:r>
        <w:rPr>
          <w:spacing w:val="-8"/>
        </w:rPr>
        <w:t xml:space="preserve"> </w:t>
      </w:r>
      <w:r>
        <w:t>to</w:t>
      </w:r>
      <w:r>
        <w:rPr>
          <w:spacing w:val="-7"/>
        </w:rPr>
        <w:t xml:space="preserve"> </w:t>
      </w:r>
      <w:r>
        <w:t>actual</w:t>
      </w:r>
      <w:r>
        <w:rPr>
          <w:spacing w:val="-8"/>
        </w:rPr>
        <w:t xml:space="preserve"> </w:t>
      </w:r>
      <w:r>
        <w:t>persons,</w:t>
      </w:r>
      <w:r>
        <w:rPr>
          <w:spacing w:val="-10"/>
        </w:rPr>
        <w:t xml:space="preserve"> </w:t>
      </w:r>
      <w:r>
        <w:t>with</w:t>
      </w:r>
      <w:r>
        <w:rPr>
          <w:spacing w:val="-8"/>
        </w:rPr>
        <w:t xml:space="preserve"> </w:t>
      </w:r>
      <w:r>
        <w:t>the</w:t>
      </w:r>
      <w:r>
        <w:rPr>
          <w:spacing w:val="-9"/>
        </w:rPr>
        <w:t xml:space="preserve"> </w:t>
      </w:r>
      <w:r>
        <w:t>intent</w:t>
      </w:r>
      <w:r>
        <w:rPr>
          <w:spacing w:val="-8"/>
        </w:rPr>
        <w:t xml:space="preserve"> </w:t>
      </w:r>
      <w:r>
        <w:t>to</w:t>
      </w:r>
      <w:r>
        <w:rPr>
          <w:spacing w:val="-8"/>
        </w:rPr>
        <w:t xml:space="preserve"> </w:t>
      </w:r>
      <w:r>
        <w:t>commit,</w:t>
      </w:r>
      <w:r>
        <w:rPr>
          <w:spacing w:val="-10"/>
        </w:rPr>
        <w:t xml:space="preserve"> </w:t>
      </w:r>
      <w:r>
        <w:t>or</w:t>
      </w:r>
      <w:r>
        <w:rPr>
          <w:spacing w:val="-11"/>
        </w:rPr>
        <w:t xml:space="preserve"> </w:t>
      </w:r>
      <w:r>
        <w:t>to</w:t>
      </w:r>
      <w:r>
        <w:rPr>
          <w:spacing w:val="-8"/>
        </w:rPr>
        <w:t xml:space="preserve"> </w:t>
      </w:r>
      <w:r>
        <w:t>aid</w:t>
      </w:r>
      <w:r>
        <w:rPr>
          <w:spacing w:val="-9"/>
        </w:rPr>
        <w:t xml:space="preserve"> </w:t>
      </w:r>
      <w:r>
        <w:t>or</w:t>
      </w:r>
      <w:r>
        <w:rPr>
          <w:spacing w:val="-9"/>
        </w:rPr>
        <w:t xml:space="preserve"> </w:t>
      </w:r>
      <w:r>
        <w:t xml:space="preserve">abet, or in connection with, any </w:t>
      </w:r>
      <w:r>
        <w:t>unlawful activity that constitutes a violation of Federal law, to wit, mail fraud in violation of 18 U.S.C. §</w:t>
      </w:r>
      <w:r>
        <w:rPr>
          <w:spacing w:val="-9"/>
        </w:rPr>
        <w:t xml:space="preserve"> </w:t>
      </w:r>
      <w:r>
        <w:t>1341.</w:t>
      </w:r>
    </w:p>
    <w:p w14:paraId="3B1342D6" w14:textId="77777777" w:rsidR="005A12BA" w:rsidRDefault="00D56856">
      <w:pPr>
        <w:pStyle w:val="BodyText"/>
        <w:ind w:left="820"/>
        <w:jc w:val="both"/>
      </w:pPr>
      <w:r>
        <w:t>All in violation of Title 18, United States Code, Section 1028A.</w:t>
      </w:r>
    </w:p>
    <w:p w14:paraId="6CF7E8BA" w14:textId="77777777" w:rsidR="005A12BA" w:rsidRDefault="005A12BA">
      <w:pPr>
        <w:pStyle w:val="BodyText"/>
      </w:pPr>
    </w:p>
    <w:p w14:paraId="7DA8115E" w14:textId="77777777" w:rsidR="005A12BA" w:rsidRDefault="00D56856">
      <w:pPr>
        <w:pStyle w:val="BodyText"/>
        <w:ind w:left="4838"/>
      </w:pPr>
      <w:r>
        <w:t>PRIM F.</w:t>
      </w:r>
      <w:r>
        <w:rPr>
          <w:spacing w:val="-10"/>
        </w:rPr>
        <w:t xml:space="preserve"> </w:t>
      </w:r>
      <w:r>
        <w:t>ESCALONA</w:t>
      </w:r>
    </w:p>
    <w:p w14:paraId="33AF2F45" w14:textId="77777777" w:rsidR="005A12BA" w:rsidRDefault="00D56856">
      <w:pPr>
        <w:pStyle w:val="BodyText"/>
        <w:spacing w:before="47"/>
        <w:ind w:left="4838"/>
      </w:pPr>
      <w:r>
        <w:t>United States</w:t>
      </w:r>
      <w:r>
        <w:rPr>
          <w:spacing w:val="-4"/>
        </w:rPr>
        <w:t xml:space="preserve"> </w:t>
      </w:r>
      <w:r>
        <w:t>Attorney</w:t>
      </w:r>
    </w:p>
    <w:p w14:paraId="62B5481A" w14:textId="77777777" w:rsidR="005A12BA" w:rsidRDefault="005A12BA">
      <w:pPr>
        <w:pStyle w:val="BodyText"/>
        <w:rPr>
          <w:sz w:val="30"/>
        </w:rPr>
      </w:pPr>
    </w:p>
    <w:p w14:paraId="5F9BE5B6" w14:textId="77777777" w:rsidR="005A12BA" w:rsidRDefault="005A12BA">
      <w:pPr>
        <w:pStyle w:val="BodyText"/>
        <w:spacing w:before="7"/>
        <w:rPr>
          <w:sz w:val="38"/>
        </w:rPr>
      </w:pPr>
    </w:p>
    <w:p w14:paraId="7AC84FE7" w14:textId="77777777" w:rsidR="005A12BA" w:rsidRDefault="00D56856">
      <w:pPr>
        <w:tabs>
          <w:tab w:val="left" w:pos="8740"/>
        </w:tabs>
        <w:ind w:left="4838"/>
        <w:rPr>
          <w:i/>
          <w:sz w:val="28"/>
        </w:rPr>
      </w:pPr>
      <w:r>
        <w:rPr>
          <w:i/>
          <w:sz w:val="28"/>
          <w:u w:val="single"/>
        </w:rPr>
        <w:t>/s/ Electronic</w:t>
      </w:r>
      <w:r>
        <w:rPr>
          <w:i/>
          <w:spacing w:val="-5"/>
          <w:sz w:val="28"/>
          <w:u w:val="single"/>
        </w:rPr>
        <w:t xml:space="preserve"> </w:t>
      </w:r>
      <w:r>
        <w:rPr>
          <w:i/>
          <w:sz w:val="28"/>
          <w:u w:val="single"/>
        </w:rPr>
        <w:t>Signature</w:t>
      </w:r>
      <w:r>
        <w:rPr>
          <w:i/>
          <w:sz w:val="28"/>
          <w:u w:val="single"/>
        </w:rPr>
        <w:tab/>
      </w:r>
    </w:p>
    <w:p w14:paraId="71AE5A7C" w14:textId="77777777" w:rsidR="005A12BA" w:rsidRDefault="00D56856">
      <w:pPr>
        <w:pStyle w:val="BodyText"/>
        <w:spacing w:before="47"/>
        <w:ind w:left="4838"/>
      </w:pPr>
      <w:r>
        <w:t>ROBIN B. MARK</w:t>
      </w:r>
    </w:p>
    <w:p w14:paraId="48D233C5" w14:textId="77777777" w:rsidR="005A12BA" w:rsidRDefault="00D56856">
      <w:pPr>
        <w:pStyle w:val="BodyText"/>
        <w:spacing w:before="51"/>
        <w:ind w:left="4838"/>
      </w:pPr>
      <w:r>
        <w:t>Assistant United States Attorney</w:t>
      </w:r>
    </w:p>
    <w:sectPr w:rsidR="005A12BA">
      <w:headerReference w:type="default" r:id="rId21"/>
      <w:footerReference w:type="default" r:id="rId22"/>
      <w:pgSz w:w="12240" w:h="15840"/>
      <w:pgMar w:top="500" w:right="40" w:bottom="1740" w:left="1320" w:header="232" w:footer="1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FCEF3" w14:textId="77777777" w:rsidR="00000000" w:rsidRDefault="00D56856">
      <w:r>
        <w:separator/>
      </w:r>
    </w:p>
  </w:endnote>
  <w:endnote w:type="continuationSeparator" w:id="0">
    <w:p w14:paraId="5658C5AC" w14:textId="77777777" w:rsidR="00000000" w:rsidRDefault="00D5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F856E" w14:textId="77777777" w:rsidR="005A12BA" w:rsidRDefault="00D56856">
    <w:pPr>
      <w:pStyle w:val="BodyText"/>
      <w:spacing w:line="14" w:lineRule="auto"/>
      <w:rPr>
        <w:sz w:val="20"/>
      </w:rPr>
    </w:pPr>
    <w:r>
      <w:pict w14:anchorId="5AF43DBE">
        <v:shapetype id="_x0000_t202" coordsize="21600,21600" o:spt="202" path="m,l,21600r21600,l21600,xe">
          <v:stroke joinstyle="miter"/>
          <v:path gradientshapeok="t" o:connecttype="rect"/>
        </v:shapetype>
        <v:shape id="_x0000_s1039" type="#_x0000_t202" style="position:absolute;margin-left:301.15pt;margin-top:703.4pt;width:7.55pt;height:14.25pt;z-index:-15865856;mso-position-horizontal-relative:page;mso-position-vertical-relative:page" filled="f" stroked="f">
          <v:textbox inset="0,0,0,0">
            <w:txbxContent>
              <w:p w14:paraId="5FDE764B" w14:textId="77777777" w:rsidR="005A12BA" w:rsidRDefault="00D56856">
                <w:pPr>
                  <w:spacing w:before="11"/>
                  <w:ind w:left="20"/>
                </w:pPr>
                <w:r>
                  <w:t>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213C3" w14:textId="77777777" w:rsidR="005A12BA" w:rsidRDefault="00D56856">
    <w:pPr>
      <w:pStyle w:val="BodyText"/>
      <w:spacing w:line="14" w:lineRule="auto"/>
      <w:rPr>
        <w:sz w:val="20"/>
      </w:rPr>
    </w:pPr>
    <w:r>
      <w:pict w14:anchorId="59A81944">
        <v:shapetype id="_x0000_t202" coordsize="21600,21600" o:spt="202" path="m,l,21600r21600,l21600,xe">
          <v:stroke joinstyle="miter"/>
          <v:path gradientshapeok="t" o:connecttype="rect"/>
        </v:shapetype>
        <v:shape id="_x0000_s1037" type="#_x0000_t202" style="position:absolute;margin-left:301.15pt;margin-top:703.4pt;width:7.55pt;height:14.25pt;z-index:-15864832;mso-position-horizontal-relative:page;mso-position-vertical-relative:page" filled="f" stroked="f">
          <v:textbox inset="0,0,0,0">
            <w:txbxContent>
              <w:p w14:paraId="2EEB1AA3" w14:textId="77777777" w:rsidR="005A12BA" w:rsidRDefault="00D56856">
                <w:pPr>
                  <w:spacing w:before="11"/>
                  <w:ind w:left="20"/>
                </w:pPr>
                <w:r>
                  <w:t>3</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AAA6D" w14:textId="77777777" w:rsidR="005A12BA" w:rsidRDefault="00D56856">
    <w:pPr>
      <w:pStyle w:val="BodyText"/>
      <w:spacing w:line="14" w:lineRule="auto"/>
      <w:rPr>
        <w:sz w:val="20"/>
      </w:rPr>
    </w:pPr>
    <w:r>
      <w:pict w14:anchorId="05EE17D8">
        <v:shapetype id="_x0000_t202" coordsize="21600,21600" o:spt="202" path="m,l,21600r21600,l21600,xe">
          <v:stroke joinstyle="miter"/>
          <v:path gradientshapeok="t" o:connecttype="rect"/>
        </v:shapetype>
        <v:shape id="_x0000_s1035" type="#_x0000_t202" style="position:absolute;margin-left:301.15pt;margin-top:703.4pt;width:7.55pt;height:14.25pt;z-index:-15863808;mso-position-horizontal-relative:page;mso-position-vertical-relative:page" filled="f" stroked="f">
          <v:textbox inset="0,0,0,0">
            <w:txbxContent>
              <w:p w14:paraId="132255BE" w14:textId="77777777" w:rsidR="005A12BA" w:rsidRDefault="00D56856">
                <w:pPr>
                  <w:spacing w:before="11"/>
                  <w:ind w:left="20"/>
                </w:pPr>
                <w:r>
                  <w:t>4</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FD17A" w14:textId="77777777" w:rsidR="005A12BA" w:rsidRDefault="00D56856">
    <w:pPr>
      <w:pStyle w:val="BodyText"/>
      <w:spacing w:line="14" w:lineRule="auto"/>
      <w:rPr>
        <w:sz w:val="20"/>
      </w:rPr>
    </w:pPr>
    <w:r>
      <w:pict w14:anchorId="40AB6C7C">
        <v:shapetype id="_x0000_t202" coordsize="21600,21600" o:spt="202" path="m,l,21600r21600,l21600,xe">
          <v:stroke joinstyle="miter"/>
          <v:path gradientshapeok="t" o:connecttype="rect"/>
        </v:shapetype>
        <v:shape id="_x0000_s1033" type="#_x0000_t202" style="position:absolute;margin-left:301.15pt;margin-top:703.4pt;width:7.55pt;height:14.25pt;z-index:-15862784;mso-position-horizontal-relative:page;mso-position-vertical-relative:page" filled="f" stroked="f">
          <v:textbox inset="0,0,0,0">
            <w:txbxContent>
              <w:p w14:paraId="0C9CBB16" w14:textId="77777777" w:rsidR="005A12BA" w:rsidRDefault="00D56856">
                <w:pPr>
                  <w:spacing w:before="11"/>
                  <w:ind w:left="20"/>
                </w:pPr>
                <w:r>
                  <w:t>5</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C8136" w14:textId="77777777" w:rsidR="005A12BA" w:rsidRDefault="00D56856">
    <w:pPr>
      <w:pStyle w:val="BodyText"/>
      <w:spacing w:line="14" w:lineRule="auto"/>
      <w:rPr>
        <w:sz w:val="20"/>
      </w:rPr>
    </w:pPr>
    <w:r>
      <w:pict w14:anchorId="0B2A4228">
        <v:shapetype id="_x0000_t202" coordsize="21600,21600" o:spt="202" path="m,l,21600r21600,l21600,xe">
          <v:stroke joinstyle="miter"/>
          <v:path gradientshapeok="t" o:connecttype="rect"/>
        </v:shapetype>
        <v:shape id="_x0000_s1031" type="#_x0000_t202" style="position:absolute;margin-left:301.15pt;margin-top:703.4pt;width:7.55pt;height:14.25pt;z-index:-15861760;mso-position-horizontal-relative:page;mso-position-vertical-relative:page" filled="f" stroked="f">
          <v:textbox inset="0,0,0,0">
            <w:txbxContent>
              <w:p w14:paraId="136D6085" w14:textId="77777777" w:rsidR="005A12BA" w:rsidRDefault="00D56856">
                <w:pPr>
                  <w:spacing w:before="11"/>
                  <w:ind w:left="20"/>
                </w:pPr>
                <w:r>
                  <w:t>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2E8C6" w14:textId="77777777" w:rsidR="005A12BA" w:rsidRDefault="00D56856">
    <w:pPr>
      <w:pStyle w:val="BodyText"/>
      <w:spacing w:line="14" w:lineRule="auto"/>
      <w:rPr>
        <w:sz w:val="20"/>
      </w:rPr>
    </w:pPr>
    <w:r>
      <w:pict w14:anchorId="6A992C80">
        <v:shapetype id="_x0000_t202" coordsize="21600,21600" o:spt="202" path="m,l,21600r21600,l21600,xe">
          <v:stroke joinstyle="miter"/>
          <v:path gradientshapeok="t" o:connecttype="rect"/>
        </v:shapetype>
        <v:shape id="_x0000_s1029" type="#_x0000_t202" style="position:absolute;margin-left:301.15pt;margin-top:703.4pt;width:7.55pt;height:14.25pt;z-index:-15860736;mso-position-horizontal-relative:page;mso-position-vertical-relative:page" filled="f" stroked="f">
          <v:textbox inset="0,0,0,0">
            <w:txbxContent>
              <w:p w14:paraId="0BE253AA" w14:textId="77777777" w:rsidR="005A12BA" w:rsidRDefault="00D56856">
                <w:pPr>
                  <w:spacing w:before="11"/>
                  <w:ind w:left="20"/>
                </w:pPr>
                <w:r>
                  <w:t>7</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0BB0B" w14:textId="77777777" w:rsidR="005A12BA" w:rsidRDefault="00D56856">
    <w:pPr>
      <w:pStyle w:val="BodyText"/>
      <w:spacing w:line="14" w:lineRule="auto"/>
      <w:rPr>
        <w:sz w:val="20"/>
      </w:rPr>
    </w:pPr>
    <w:r>
      <w:pict w14:anchorId="589A0AFE">
        <v:shapetype id="_x0000_t202" coordsize="21600,21600" o:spt="202" path="m,l,21600r21600,l21600,xe">
          <v:stroke joinstyle="miter"/>
          <v:path gradientshapeok="t" o:connecttype="rect"/>
        </v:shapetype>
        <v:shape id="_x0000_s1027" type="#_x0000_t202" style="position:absolute;margin-left:301.15pt;margin-top:703.4pt;width:7.55pt;height:14.25pt;z-index:-15859712;mso-position-horizontal-relative:page;mso-position-vertical-relative:page" filled="f" stroked="f">
          <v:textbox inset="0,0,0,0">
            <w:txbxContent>
              <w:p w14:paraId="35456CA5" w14:textId="77777777" w:rsidR="005A12BA" w:rsidRDefault="00D56856">
                <w:pPr>
                  <w:spacing w:before="11"/>
                  <w:ind w:left="20"/>
                </w:pPr>
                <w:r>
                  <w:t>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437EB" w14:textId="77777777" w:rsidR="005A12BA" w:rsidRDefault="00D56856">
    <w:pPr>
      <w:pStyle w:val="BodyText"/>
      <w:spacing w:line="14" w:lineRule="auto"/>
      <w:rPr>
        <w:sz w:val="20"/>
      </w:rPr>
    </w:pPr>
    <w:r>
      <w:pict w14:anchorId="4D2CB45C">
        <v:shapetype id="_x0000_t202" coordsize="21600,21600" o:spt="202" path="m,l,21600r21600,l21600,xe">
          <v:stroke joinstyle="miter"/>
          <v:path gradientshapeok="t" o:connecttype="rect"/>
        </v:shapetype>
        <v:shape id="_x0000_s1025" type="#_x0000_t202" style="position:absolute;margin-left:301.15pt;margin-top:703.4pt;width:7.55pt;height:14.25pt;z-index:-15858688;mso-position-horizontal-relative:page;mso-position-vertical-relative:page" filled="f" stroked="f">
          <v:textbox inset="0,0,0,0">
            <w:txbxContent>
              <w:p w14:paraId="3C405916" w14:textId="77777777" w:rsidR="005A12BA" w:rsidRDefault="00D56856">
                <w:pPr>
                  <w:spacing w:before="11"/>
                  <w:ind w:left="20"/>
                </w:pPr>
                <w:r>
                  <w:t>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8D59F" w14:textId="77777777" w:rsidR="00000000" w:rsidRDefault="00D56856">
      <w:r>
        <w:separator/>
      </w:r>
    </w:p>
  </w:footnote>
  <w:footnote w:type="continuationSeparator" w:id="0">
    <w:p w14:paraId="58779505" w14:textId="77777777" w:rsidR="00000000" w:rsidRDefault="00D56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C6911" w14:textId="77777777" w:rsidR="005A12BA" w:rsidRDefault="00D56856">
    <w:pPr>
      <w:pStyle w:val="BodyText"/>
      <w:spacing w:line="14" w:lineRule="auto"/>
      <w:rPr>
        <w:sz w:val="20"/>
      </w:rPr>
    </w:pPr>
    <w:r>
      <w:pict w14:anchorId="20C905E7">
        <v:shapetype id="_x0000_t202" coordsize="21600,21600" o:spt="202" path="m,l,21600r21600,l21600,xe">
          <v:stroke joinstyle="miter"/>
          <v:path gradientshapeok="t" o:connecttype="rect"/>
        </v:shapetype>
        <v:shape id="_x0000_s1040" type="#_x0000_t202" style="position:absolute;margin-left:105.05pt;margin-top:10.6pt;width:404.7pt;height:15.45pt;z-index:-15866368;mso-position-horizontal-relative:page;mso-position-vertical-relative:page" filled="f" stroked="f">
          <v:textbox inset="0,0,0,0">
            <w:txbxContent>
              <w:p w14:paraId="47100D8E" w14:textId="77777777" w:rsidR="005A12BA" w:rsidRDefault="00D56856">
                <w:pPr>
                  <w:spacing w:before="12"/>
                  <w:ind w:left="20"/>
                  <w:rPr>
                    <w:rFonts w:ascii="Arial"/>
                    <w:sz w:val="24"/>
                  </w:rPr>
                </w:pPr>
                <w:r>
                  <w:rPr>
                    <w:rFonts w:ascii="Arial"/>
                    <w:color w:val="0000FF"/>
                    <w:sz w:val="24"/>
                  </w:rPr>
                  <w:t xml:space="preserve">Case 2:21-cr-00003-AMM-SGC Document 1 Filed 01/07/21 Page </w:t>
                </w:r>
                <w:r>
                  <w:fldChar w:fldCharType="begin"/>
                </w:r>
                <w:r>
                  <w:rPr>
                    <w:rFonts w:ascii="Arial"/>
                    <w:color w:val="0000FF"/>
                    <w:sz w:val="24"/>
                  </w:rPr>
                  <w:instrText xml:space="preserve"> PAGE </w:instrText>
                </w:r>
                <w:r>
                  <w:fldChar w:fldCharType="separate"/>
                </w:r>
                <w:r>
                  <w:t>2</w:t>
                </w:r>
                <w:r>
                  <w:fldChar w:fldCharType="end"/>
                </w:r>
                <w:r>
                  <w:rPr>
                    <w:rFonts w:ascii="Arial"/>
                    <w:color w:val="0000FF"/>
                    <w:sz w:val="24"/>
                  </w:rPr>
                  <w:t xml:space="preserve"> of 9</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4E386" w14:textId="77777777" w:rsidR="005A12BA" w:rsidRDefault="00D56856">
    <w:pPr>
      <w:pStyle w:val="BodyText"/>
      <w:spacing w:line="14" w:lineRule="auto"/>
      <w:rPr>
        <w:sz w:val="20"/>
      </w:rPr>
    </w:pPr>
    <w:r>
      <w:pict w14:anchorId="66F17F28">
        <v:shapetype id="_x0000_t202" coordsize="21600,21600" o:spt="202" path="m,l,21600r21600,l21600,xe">
          <v:stroke joinstyle="miter"/>
          <v:path gradientshapeok="t" o:connecttype="rect"/>
        </v:shapetype>
        <v:shape id="_x0000_s1038" type="#_x0000_t202" style="position:absolute;margin-left:105.05pt;margin-top:10.6pt;width:404.7pt;height:15.45pt;z-index:-15865344;mso-position-horizontal-relative:page;mso-position-vertical-relative:page" filled="f" stroked="f">
          <v:textbox inset="0,0,0,0">
            <w:txbxContent>
              <w:p w14:paraId="15FCDC65" w14:textId="77777777" w:rsidR="005A12BA" w:rsidRDefault="00D56856">
                <w:pPr>
                  <w:spacing w:before="12"/>
                  <w:ind w:left="20"/>
                  <w:rPr>
                    <w:rFonts w:ascii="Arial"/>
                    <w:sz w:val="24"/>
                  </w:rPr>
                </w:pPr>
                <w:r>
                  <w:rPr>
                    <w:rFonts w:ascii="Arial"/>
                    <w:color w:val="0000FF"/>
                    <w:sz w:val="24"/>
                  </w:rPr>
                  <w:t xml:space="preserve">Case 2:21-cr-00003-AMM-SGC Document 1 Filed 01/07/21 Page </w:t>
                </w:r>
                <w:r>
                  <w:fldChar w:fldCharType="begin"/>
                </w:r>
                <w:r>
                  <w:rPr>
                    <w:rFonts w:ascii="Arial"/>
                    <w:color w:val="0000FF"/>
                    <w:sz w:val="24"/>
                  </w:rPr>
                  <w:instrText xml:space="preserve"> PAGE </w:instrText>
                </w:r>
                <w:r>
                  <w:fldChar w:fldCharType="separate"/>
                </w:r>
                <w:r>
                  <w:t>3</w:t>
                </w:r>
                <w:r>
                  <w:fldChar w:fldCharType="end"/>
                </w:r>
                <w:r>
                  <w:rPr>
                    <w:rFonts w:ascii="Arial"/>
                    <w:color w:val="0000FF"/>
                    <w:sz w:val="24"/>
                  </w:rPr>
                  <w:t xml:space="preserve"> of 9</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A0408" w14:textId="77777777" w:rsidR="005A12BA" w:rsidRDefault="00D56856">
    <w:pPr>
      <w:pStyle w:val="BodyText"/>
      <w:spacing w:line="14" w:lineRule="auto"/>
      <w:rPr>
        <w:sz w:val="20"/>
      </w:rPr>
    </w:pPr>
    <w:r>
      <w:pict w14:anchorId="20DE2996">
        <v:shapetype id="_x0000_t202" coordsize="21600,21600" o:spt="202" path="m,l,21600r21600,l21600,xe">
          <v:stroke joinstyle="miter"/>
          <v:path gradientshapeok="t" o:connecttype="rect"/>
        </v:shapetype>
        <v:shape id="_x0000_s1036" type="#_x0000_t202" style="position:absolute;margin-left:105.05pt;margin-top:10.6pt;width:404.7pt;height:15.45pt;z-index:-15864320;mso-position-horizontal-relative:page;mso-position-vertical-relative:page" filled="f" stroked="f">
          <v:textbox inset="0,0,0,0">
            <w:txbxContent>
              <w:p w14:paraId="4A5294C8" w14:textId="77777777" w:rsidR="005A12BA" w:rsidRDefault="00D56856">
                <w:pPr>
                  <w:spacing w:before="12"/>
                  <w:ind w:left="20"/>
                  <w:rPr>
                    <w:rFonts w:ascii="Arial"/>
                    <w:sz w:val="24"/>
                  </w:rPr>
                </w:pPr>
                <w:r>
                  <w:rPr>
                    <w:rFonts w:ascii="Arial"/>
                    <w:color w:val="0000FF"/>
                    <w:sz w:val="24"/>
                  </w:rPr>
                  <w:t xml:space="preserve">Case 2:21-cr-00003-AMM-SGC Document 1 Filed 01/07/21 Page </w:t>
                </w:r>
                <w:r>
                  <w:fldChar w:fldCharType="begin"/>
                </w:r>
                <w:r>
                  <w:rPr>
                    <w:rFonts w:ascii="Arial"/>
                    <w:color w:val="0000FF"/>
                    <w:sz w:val="24"/>
                  </w:rPr>
                  <w:instrText xml:space="preserve"> P</w:instrText>
                </w:r>
                <w:r>
                  <w:rPr>
                    <w:rFonts w:ascii="Arial"/>
                    <w:color w:val="0000FF"/>
                    <w:sz w:val="24"/>
                  </w:rPr>
                  <w:instrText xml:space="preserve">AGE </w:instrText>
                </w:r>
                <w:r>
                  <w:fldChar w:fldCharType="separate"/>
                </w:r>
                <w:r>
                  <w:t>4</w:t>
                </w:r>
                <w:r>
                  <w:fldChar w:fldCharType="end"/>
                </w:r>
                <w:r>
                  <w:rPr>
                    <w:rFonts w:ascii="Arial"/>
                    <w:color w:val="0000FF"/>
                    <w:sz w:val="24"/>
                  </w:rPr>
                  <w:t xml:space="preserve"> of 9</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27B37" w14:textId="77777777" w:rsidR="005A12BA" w:rsidRDefault="00D56856">
    <w:pPr>
      <w:pStyle w:val="BodyText"/>
      <w:spacing w:line="14" w:lineRule="auto"/>
      <w:rPr>
        <w:sz w:val="20"/>
      </w:rPr>
    </w:pPr>
    <w:r>
      <w:pict w14:anchorId="1A155D5D">
        <v:shapetype id="_x0000_t202" coordsize="21600,21600" o:spt="202" path="m,l,21600r21600,l21600,xe">
          <v:stroke joinstyle="miter"/>
          <v:path gradientshapeok="t" o:connecttype="rect"/>
        </v:shapetype>
        <v:shape id="_x0000_s1034" type="#_x0000_t202" style="position:absolute;margin-left:105.05pt;margin-top:10.6pt;width:404.7pt;height:15.45pt;z-index:-15863296;mso-position-horizontal-relative:page;mso-position-vertical-relative:page" filled="f" stroked="f">
          <v:textbox inset="0,0,0,0">
            <w:txbxContent>
              <w:p w14:paraId="60DF6753" w14:textId="77777777" w:rsidR="005A12BA" w:rsidRDefault="00D56856">
                <w:pPr>
                  <w:spacing w:before="12"/>
                  <w:ind w:left="20"/>
                  <w:rPr>
                    <w:rFonts w:ascii="Arial"/>
                    <w:sz w:val="24"/>
                  </w:rPr>
                </w:pPr>
                <w:r>
                  <w:rPr>
                    <w:rFonts w:ascii="Arial"/>
                    <w:color w:val="0000FF"/>
                    <w:sz w:val="24"/>
                  </w:rPr>
                  <w:t xml:space="preserve">Case 2:21-cr-00003-AMM-SGC Document 1 Filed 01/07/21 Page </w:t>
                </w:r>
                <w:r>
                  <w:fldChar w:fldCharType="begin"/>
                </w:r>
                <w:r>
                  <w:rPr>
                    <w:rFonts w:ascii="Arial"/>
                    <w:color w:val="0000FF"/>
                    <w:sz w:val="24"/>
                  </w:rPr>
                  <w:instrText xml:space="preserve"> PAGE </w:instrText>
                </w:r>
                <w:r>
                  <w:fldChar w:fldCharType="separate"/>
                </w:r>
                <w:r>
                  <w:t>5</w:t>
                </w:r>
                <w:r>
                  <w:fldChar w:fldCharType="end"/>
                </w:r>
                <w:r>
                  <w:rPr>
                    <w:rFonts w:ascii="Arial"/>
                    <w:color w:val="0000FF"/>
                    <w:sz w:val="24"/>
                  </w:rPr>
                  <w:t xml:space="preserve"> of 9</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2EC5C" w14:textId="77777777" w:rsidR="005A12BA" w:rsidRDefault="00D56856">
    <w:pPr>
      <w:pStyle w:val="BodyText"/>
      <w:spacing w:line="14" w:lineRule="auto"/>
      <w:rPr>
        <w:sz w:val="20"/>
      </w:rPr>
    </w:pPr>
    <w:r>
      <w:pict w14:anchorId="0B6DB7A1">
        <v:shapetype id="_x0000_t202" coordsize="21600,21600" o:spt="202" path="m,l,21600r21600,l21600,xe">
          <v:stroke joinstyle="miter"/>
          <v:path gradientshapeok="t" o:connecttype="rect"/>
        </v:shapetype>
        <v:shape id="_x0000_s1032" type="#_x0000_t202" style="position:absolute;margin-left:105.05pt;margin-top:10.6pt;width:404.7pt;height:15.45pt;z-index:-15862272;mso-position-horizontal-relative:page;mso-position-vertical-relative:page" filled="f" stroked="f">
          <v:textbox inset="0,0,0,0">
            <w:txbxContent>
              <w:p w14:paraId="71B84555" w14:textId="77777777" w:rsidR="005A12BA" w:rsidRDefault="00D56856">
                <w:pPr>
                  <w:spacing w:before="12"/>
                  <w:ind w:left="20"/>
                  <w:rPr>
                    <w:rFonts w:ascii="Arial"/>
                    <w:sz w:val="24"/>
                  </w:rPr>
                </w:pPr>
                <w:r>
                  <w:rPr>
                    <w:rFonts w:ascii="Arial"/>
                    <w:color w:val="0000FF"/>
                    <w:sz w:val="24"/>
                  </w:rPr>
                  <w:t xml:space="preserve">Case 2:21-cr-00003-AMM-SGC Document 1 Filed 01/07/21 Page </w:t>
                </w:r>
                <w:r>
                  <w:fldChar w:fldCharType="begin"/>
                </w:r>
                <w:r>
                  <w:rPr>
                    <w:rFonts w:ascii="Arial"/>
                    <w:color w:val="0000FF"/>
                    <w:sz w:val="24"/>
                  </w:rPr>
                  <w:instrText xml:space="preserve"> PAGE </w:instrText>
                </w:r>
                <w:r>
                  <w:fldChar w:fldCharType="separate"/>
                </w:r>
                <w:r>
                  <w:t>6</w:t>
                </w:r>
                <w:r>
                  <w:fldChar w:fldCharType="end"/>
                </w:r>
                <w:r>
                  <w:rPr>
                    <w:rFonts w:ascii="Arial"/>
                    <w:color w:val="0000FF"/>
                    <w:sz w:val="24"/>
                  </w:rPr>
                  <w:t xml:space="preserve"> of 9</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D1C75" w14:textId="77777777" w:rsidR="005A12BA" w:rsidRDefault="00D56856">
    <w:pPr>
      <w:pStyle w:val="BodyText"/>
      <w:spacing w:line="14" w:lineRule="auto"/>
      <w:rPr>
        <w:sz w:val="20"/>
      </w:rPr>
    </w:pPr>
    <w:r>
      <w:pict w14:anchorId="6F38A184">
        <v:shapetype id="_x0000_t202" coordsize="21600,21600" o:spt="202" path="m,l,21600r21600,l21600,xe">
          <v:stroke joinstyle="miter"/>
          <v:path gradientshapeok="t" o:connecttype="rect"/>
        </v:shapetype>
        <v:shape id="_x0000_s1030" type="#_x0000_t202" style="position:absolute;margin-left:105.05pt;margin-top:10.6pt;width:404.7pt;height:15.45pt;z-index:-15861248;mso-position-horizontal-relative:page;mso-position-vertical-relative:page" filled="f" stroked="f">
          <v:textbox inset="0,0,0,0">
            <w:txbxContent>
              <w:p w14:paraId="6F10B5E4" w14:textId="77777777" w:rsidR="005A12BA" w:rsidRDefault="00D56856">
                <w:pPr>
                  <w:spacing w:before="12"/>
                  <w:ind w:left="20"/>
                  <w:rPr>
                    <w:rFonts w:ascii="Arial"/>
                    <w:sz w:val="24"/>
                  </w:rPr>
                </w:pPr>
                <w:r>
                  <w:rPr>
                    <w:rFonts w:ascii="Arial"/>
                    <w:color w:val="0000FF"/>
                    <w:sz w:val="24"/>
                  </w:rPr>
                  <w:t xml:space="preserve">Case 2:21-cr-00003-AMM-SGC Document 1 Filed 01/07/21 Page </w:t>
                </w:r>
                <w:r>
                  <w:fldChar w:fldCharType="begin"/>
                </w:r>
                <w:r>
                  <w:rPr>
                    <w:rFonts w:ascii="Arial"/>
                    <w:color w:val="0000FF"/>
                    <w:sz w:val="24"/>
                  </w:rPr>
                  <w:instrText xml:space="preserve"> PAGE </w:instrText>
                </w:r>
                <w:r>
                  <w:fldChar w:fldCharType="separate"/>
                </w:r>
                <w:r>
                  <w:t>7</w:t>
                </w:r>
                <w:r>
                  <w:fldChar w:fldCharType="end"/>
                </w:r>
                <w:r>
                  <w:rPr>
                    <w:rFonts w:ascii="Arial"/>
                    <w:color w:val="0000FF"/>
                    <w:sz w:val="24"/>
                  </w:rPr>
                  <w:t xml:space="preserve"> of 9</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A02FE" w14:textId="77777777" w:rsidR="005A12BA" w:rsidRDefault="00D56856">
    <w:pPr>
      <w:pStyle w:val="BodyText"/>
      <w:spacing w:line="14" w:lineRule="auto"/>
      <w:rPr>
        <w:sz w:val="20"/>
      </w:rPr>
    </w:pPr>
    <w:r>
      <w:pict w14:anchorId="114D2BE8">
        <v:shapetype id="_x0000_t202" coordsize="21600,21600" o:spt="202" path="m,l,21600r21600,l21600,xe">
          <v:stroke joinstyle="miter"/>
          <v:path gradientshapeok="t" o:connecttype="rect"/>
        </v:shapetype>
        <v:shape id="_x0000_s1028" type="#_x0000_t202" style="position:absolute;margin-left:105.05pt;margin-top:10.6pt;width:404.7pt;height:15.45pt;z-index:-15860224;mso-position-horizontal-relative:page;mso-position-vertical-relative:page" filled="f" stroked="f">
          <v:textbox inset="0,0,0,0">
            <w:txbxContent>
              <w:p w14:paraId="7E093788" w14:textId="77777777" w:rsidR="005A12BA" w:rsidRDefault="00D56856">
                <w:pPr>
                  <w:spacing w:before="12"/>
                  <w:ind w:left="20"/>
                  <w:rPr>
                    <w:rFonts w:ascii="Arial"/>
                    <w:sz w:val="24"/>
                  </w:rPr>
                </w:pPr>
                <w:r>
                  <w:rPr>
                    <w:rFonts w:ascii="Arial"/>
                    <w:color w:val="0000FF"/>
                    <w:sz w:val="24"/>
                  </w:rPr>
                  <w:t xml:space="preserve">Case 2:21-cr-00003-AMM-SGC Document 1 Filed 01/07/21 Page </w:t>
                </w:r>
                <w:r>
                  <w:fldChar w:fldCharType="begin"/>
                </w:r>
                <w:r>
                  <w:rPr>
                    <w:rFonts w:ascii="Arial"/>
                    <w:color w:val="0000FF"/>
                    <w:sz w:val="24"/>
                  </w:rPr>
                  <w:instrText xml:space="preserve"> PAGE </w:instrText>
                </w:r>
                <w:r>
                  <w:fldChar w:fldCharType="separate"/>
                </w:r>
                <w:r>
                  <w:t>8</w:t>
                </w:r>
                <w:r>
                  <w:fldChar w:fldCharType="end"/>
                </w:r>
                <w:r>
                  <w:rPr>
                    <w:rFonts w:ascii="Arial"/>
                    <w:color w:val="0000FF"/>
                    <w:sz w:val="24"/>
                  </w:rPr>
                  <w:t xml:space="preserve"> of 9</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C1AD2" w14:textId="77777777" w:rsidR="005A12BA" w:rsidRDefault="00D56856">
    <w:pPr>
      <w:pStyle w:val="BodyText"/>
      <w:spacing w:line="14" w:lineRule="auto"/>
      <w:rPr>
        <w:sz w:val="20"/>
      </w:rPr>
    </w:pPr>
    <w:r>
      <w:pict w14:anchorId="28A49674">
        <v:shapetype id="_x0000_t202" coordsize="21600,21600" o:spt="202" path="m,l,21600r21600,l21600,xe">
          <v:stroke joinstyle="miter"/>
          <v:path gradientshapeok="t" o:connecttype="rect"/>
        </v:shapetype>
        <v:shape id="_x0000_s1026" type="#_x0000_t202" style="position:absolute;margin-left:105.05pt;margin-top:10.6pt;width:404.7pt;height:15.45pt;z-index:-15859200;mso-position-horizontal-relative:page;mso-position-vertical-relative:page" filled="f" stroked="f">
          <v:textbox inset="0,0,0,0">
            <w:txbxContent>
              <w:p w14:paraId="33CCDE3C" w14:textId="77777777" w:rsidR="005A12BA" w:rsidRDefault="00D56856">
                <w:pPr>
                  <w:spacing w:before="12"/>
                  <w:ind w:left="20"/>
                  <w:rPr>
                    <w:rFonts w:ascii="Arial"/>
                    <w:sz w:val="24"/>
                  </w:rPr>
                </w:pPr>
                <w:r>
                  <w:rPr>
                    <w:rFonts w:ascii="Arial"/>
                    <w:color w:val="0000FF"/>
                    <w:sz w:val="24"/>
                  </w:rPr>
                  <w:t xml:space="preserve">Case 2:21-cr-00003-AMM-SGC Document 1 Filed 01/07/21 Page </w:t>
                </w:r>
                <w:r>
                  <w:fldChar w:fldCharType="begin"/>
                </w:r>
                <w:r>
                  <w:rPr>
                    <w:rFonts w:ascii="Arial"/>
                    <w:color w:val="0000FF"/>
                    <w:sz w:val="24"/>
                  </w:rPr>
                  <w:instrText xml:space="preserve"> PAGE </w:instrText>
                </w:r>
                <w:r>
                  <w:fldChar w:fldCharType="separate"/>
                </w:r>
                <w:r>
                  <w:t>9</w:t>
                </w:r>
                <w:r>
                  <w:fldChar w:fldCharType="end"/>
                </w:r>
                <w:r>
                  <w:rPr>
                    <w:rFonts w:ascii="Arial"/>
                    <w:color w:val="0000FF"/>
                    <w:sz w:val="24"/>
                  </w:rPr>
                  <w:t xml:space="preserve"> of 9</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C45108"/>
    <w:multiLevelType w:val="hybridMultilevel"/>
    <w:tmpl w:val="E870B3CA"/>
    <w:lvl w:ilvl="0" w:tplc="E5DCCBAA">
      <w:start w:val="1"/>
      <w:numFmt w:val="decimal"/>
      <w:lvlText w:val="%1."/>
      <w:lvlJc w:val="left"/>
      <w:pPr>
        <w:ind w:left="100" w:hanging="720"/>
        <w:jc w:val="left"/>
      </w:pPr>
      <w:rPr>
        <w:rFonts w:ascii="Times New Roman" w:eastAsia="Times New Roman" w:hAnsi="Times New Roman" w:cs="Times New Roman" w:hint="default"/>
        <w:spacing w:val="0"/>
        <w:w w:val="100"/>
        <w:sz w:val="28"/>
        <w:szCs w:val="28"/>
        <w:lang w:val="en-US" w:eastAsia="en-US" w:bidi="ar-SA"/>
      </w:rPr>
    </w:lvl>
    <w:lvl w:ilvl="1" w:tplc="E294C650">
      <w:start w:val="1"/>
      <w:numFmt w:val="lowerLetter"/>
      <w:lvlText w:val="%2."/>
      <w:lvlJc w:val="left"/>
      <w:pPr>
        <w:ind w:left="1540" w:hanging="360"/>
        <w:jc w:val="left"/>
      </w:pPr>
      <w:rPr>
        <w:rFonts w:ascii="Times New Roman" w:eastAsia="Times New Roman" w:hAnsi="Times New Roman" w:cs="Times New Roman" w:hint="default"/>
        <w:w w:val="100"/>
        <w:sz w:val="28"/>
        <w:szCs w:val="28"/>
        <w:lang w:val="en-US" w:eastAsia="en-US" w:bidi="ar-SA"/>
      </w:rPr>
    </w:lvl>
    <w:lvl w:ilvl="2" w:tplc="70FCE61C">
      <w:numFmt w:val="bullet"/>
      <w:lvlText w:val="•"/>
      <w:lvlJc w:val="left"/>
      <w:pPr>
        <w:ind w:left="2577" w:hanging="360"/>
      </w:pPr>
      <w:rPr>
        <w:rFonts w:hint="default"/>
        <w:lang w:val="en-US" w:eastAsia="en-US" w:bidi="ar-SA"/>
      </w:rPr>
    </w:lvl>
    <w:lvl w:ilvl="3" w:tplc="7D2EBB72">
      <w:numFmt w:val="bullet"/>
      <w:lvlText w:val="•"/>
      <w:lvlJc w:val="left"/>
      <w:pPr>
        <w:ind w:left="3615" w:hanging="360"/>
      </w:pPr>
      <w:rPr>
        <w:rFonts w:hint="default"/>
        <w:lang w:val="en-US" w:eastAsia="en-US" w:bidi="ar-SA"/>
      </w:rPr>
    </w:lvl>
    <w:lvl w:ilvl="4" w:tplc="B722291A">
      <w:numFmt w:val="bullet"/>
      <w:lvlText w:val="•"/>
      <w:lvlJc w:val="left"/>
      <w:pPr>
        <w:ind w:left="4653" w:hanging="360"/>
      </w:pPr>
      <w:rPr>
        <w:rFonts w:hint="default"/>
        <w:lang w:val="en-US" w:eastAsia="en-US" w:bidi="ar-SA"/>
      </w:rPr>
    </w:lvl>
    <w:lvl w:ilvl="5" w:tplc="4C1AE1EE">
      <w:numFmt w:val="bullet"/>
      <w:lvlText w:val="•"/>
      <w:lvlJc w:val="left"/>
      <w:pPr>
        <w:ind w:left="5691" w:hanging="360"/>
      </w:pPr>
      <w:rPr>
        <w:rFonts w:hint="default"/>
        <w:lang w:val="en-US" w:eastAsia="en-US" w:bidi="ar-SA"/>
      </w:rPr>
    </w:lvl>
    <w:lvl w:ilvl="6" w:tplc="F85CA146">
      <w:numFmt w:val="bullet"/>
      <w:lvlText w:val="•"/>
      <w:lvlJc w:val="left"/>
      <w:pPr>
        <w:ind w:left="6728" w:hanging="360"/>
      </w:pPr>
      <w:rPr>
        <w:rFonts w:hint="default"/>
        <w:lang w:val="en-US" w:eastAsia="en-US" w:bidi="ar-SA"/>
      </w:rPr>
    </w:lvl>
    <w:lvl w:ilvl="7" w:tplc="99BE909A">
      <w:numFmt w:val="bullet"/>
      <w:lvlText w:val="•"/>
      <w:lvlJc w:val="left"/>
      <w:pPr>
        <w:ind w:left="7766" w:hanging="360"/>
      </w:pPr>
      <w:rPr>
        <w:rFonts w:hint="default"/>
        <w:lang w:val="en-US" w:eastAsia="en-US" w:bidi="ar-SA"/>
      </w:rPr>
    </w:lvl>
    <w:lvl w:ilvl="8" w:tplc="E020A63E">
      <w:numFmt w:val="bullet"/>
      <w:lvlText w:val="•"/>
      <w:lvlJc w:val="left"/>
      <w:pPr>
        <w:ind w:left="880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5A12BA"/>
    <w:rsid w:val="005A12BA"/>
    <w:rsid w:val="00D5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B365A"/>
  <w15:docId w15:val="{7D205619-B5ED-4A5E-9902-12768A40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69"/>
      <w:ind w:left="1018"/>
    </w:pPr>
    <w:rPr>
      <w:rFonts w:ascii="Arial" w:eastAsia="Arial" w:hAnsi="Arial" w:cs="Arial"/>
      <w:sz w:val="32"/>
      <w:szCs w:val="32"/>
    </w:rPr>
  </w:style>
  <w:style w:type="paragraph" w:styleId="ListParagraph">
    <w:name w:val="List Paragraph"/>
    <w:basedOn w:val="Normal"/>
    <w:uiPriority w:val="1"/>
    <w:qFormat/>
    <w:pPr>
      <w:ind w:left="100" w:right="1375"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1607</Words>
  <Characters>9162</Characters>
  <Application>Microsoft Office Word</Application>
  <DocSecurity>0</DocSecurity>
  <Lines>76</Lines>
  <Paragraphs>21</Paragraphs>
  <ScaleCrop>false</ScaleCrop>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Robin (USAALN)</dc:creator>
  <cp:lastModifiedBy>Benninger, Tonja (USAALN)</cp:lastModifiedBy>
  <cp:revision>2</cp:revision>
  <dcterms:created xsi:type="dcterms:W3CDTF">2021-02-08T20:15:00Z</dcterms:created>
  <dcterms:modified xsi:type="dcterms:W3CDTF">2021-02-08T20:15:00Z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Acrobat PDFMaker 15 for Word</vt:lpwstr>
  </property>
  <property fmtid="{D5CDD505-2E9C-101B-9397-08002B2CF9AE}" pid="4" name="LastSaved">
    <vt:filetime>2021-02-08T00:00:00Z</vt:filetime>
  </property>
</Properties>
</file>