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7D8" w:rsidRPr="00B337D8" w:rsidRDefault="005C5A44" w:rsidP="00B337D8">
      <w:pPr>
        <w:spacing w:line="292" w:lineRule="exact"/>
        <w:jc w:val="center"/>
        <w:textAlignment w:val="baseline"/>
        <w:rPr>
          <w:rFonts w:eastAsia="Tahoma"/>
          <w:b/>
          <w:color w:val="000000"/>
          <w:spacing w:val="6"/>
          <w:sz w:val="32"/>
        </w:rPr>
      </w:pPr>
      <w:r w:rsidRPr="00B337D8">
        <w:rPr>
          <w:rFonts w:eastAsia="Tahoma"/>
          <w:b/>
          <w:color w:val="000000"/>
          <w:spacing w:val="6"/>
          <w:sz w:val="32"/>
        </w:rPr>
        <w:t>Booth Instructions</w:t>
      </w:r>
    </w:p>
    <w:p w:rsidR="00B337D8" w:rsidRPr="00B337D8" w:rsidRDefault="00B337D8" w:rsidP="00B337D8">
      <w:pPr>
        <w:spacing w:line="292" w:lineRule="exact"/>
        <w:textAlignment w:val="baseline"/>
        <w:rPr>
          <w:rFonts w:eastAsia="Tahoma"/>
          <w:b/>
          <w:color w:val="000000"/>
          <w:spacing w:val="6"/>
          <w:sz w:val="24"/>
        </w:rPr>
      </w:pPr>
    </w:p>
    <w:p w:rsidR="001D5A44" w:rsidRPr="00B337D8" w:rsidRDefault="005C5A44" w:rsidP="00B337D8">
      <w:pPr>
        <w:pStyle w:val="ListParagraph"/>
        <w:numPr>
          <w:ilvl w:val="0"/>
          <w:numId w:val="1"/>
        </w:numPr>
        <w:spacing w:line="292" w:lineRule="exact"/>
        <w:ind w:hanging="360"/>
        <w:jc w:val="both"/>
        <w:textAlignment w:val="baseline"/>
        <w:rPr>
          <w:rFonts w:eastAsia="Tahoma"/>
          <w:color w:val="000000"/>
          <w:spacing w:val="7"/>
          <w:sz w:val="24"/>
        </w:rPr>
      </w:pPr>
      <w:r w:rsidRPr="00B337D8">
        <w:rPr>
          <w:rFonts w:eastAsia="Tahoma"/>
          <w:color w:val="000000"/>
          <w:spacing w:val="7"/>
          <w:sz w:val="24"/>
        </w:rPr>
        <w:t xml:space="preserve">Collect a transportation </w:t>
      </w:r>
      <w:r w:rsidR="00776DA2">
        <w:rPr>
          <w:rFonts w:eastAsia="Tahoma"/>
          <w:color w:val="000000"/>
          <w:spacing w:val="7"/>
          <w:sz w:val="24"/>
        </w:rPr>
        <w:t>ticket</w:t>
      </w:r>
    </w:p>
    <w:p w:rsidR="001D5A44" w:rsidRPr="00B337D8" w:rsidRDefault="005C5A44" w:rsidP="00B337D8">
      <w:pPr>
        <w:numPr>
          <w:ilvl w:val="0"/>
          <w:numId w:val="1"/>
        </w:numPr>
        <w:tabs>
          <w:tab w:val="clear" w:pos="360"/>
          <w:tab w:val="left" w:pos="720"/>
        </w:tabs>
        <w:spacing w:before="93" w:line="301" w:lineRule="exact"/>
        <w:ind w:hanging="360"/>
        <w:jc w:val="both"/>
        <w:textAlignment w:val="baseline"/>
        <w:rPr>
          <w:rFonts w:eastAsia="Tahoma"/>
          <w:color w:val="000000"/>
          <w:spacing w:val="4"/>
          <w:sz w:val="24"/>
        </w:rPr>
      </w:pPr>
      <w:r w:rsidRPr="00B337D8">
        <w:rPr>
          <w:rFonts w:eastAsia="Tahoma"/>
          <w:color w:val="000000"/>
          <w:spacing w:val="4"/>
          <w:sz w:val="24"/>
        </w:rPr>
        <w:t>Verify they have their ID</w:t>
      </w:r>
      <w:r w:rsidR="00776DA2">
        <w:rPr>
          <w:rFonts w:eastAsia="Tahoma"/>
          <w:color w:val="000000"/>
          <w:spacing w:val="4"/>
          <w:sz w:val="24"/>
        </w:rPr>
        <w:t>s</w:t>
      </w:r>
      <w:r w:rsidR="00B337D8" w:rsidRPr="00B337D8">
        <w:rPr>
          <w:rFonts w:eastAsia="Tahoma"/>
          <w:color w:val="000000"/>
          <w:spacing w:val="4"/>
          <w:sz w:val="24"/>
        </w:rPr>
        <w:t xml:space="preserve">. If </w:t>
      </w:r>
      <w:r w:rsidR="00776DA2">
        <w:rPr>
          <w:rFonts w:eastAsia="Tahoma"/>
          <w:color w:val="000000"/>
          <w:spacing w:val="4"/>
          <w:sz w:val="24"/>
        </w:rPr>
        <w:t>they don’t have all 3 IDs (State ID, Social Security, and Birth Certificate)</w:t>
      </w:r>
      <w:r w:rsidR="00B337D8" w:rsidRPr="00B337D8">
        <w:rPr>
          <w:rFonts w:eastAsia="Tahoma"/>
          <w:color w:val="000000"/>
          <w:spacing w:val="4"/>
          <w:sz w:val="24"/>
        </w:rPr>
        <w:t xml:space="preserve"> you cannot help them. </w:t>
      </w:r>
    </w:p>
    <w:p w:rsidR="001D5A44" w:rsidRPr="00B337D8" w:rsidRDefault="005C5A44" w:rsidP="00B337D8">
      <w:pPr>
        <w:numPr>
          <w:ilvl w:val="0"/>
          <w:numId w:val="1"/>
        </w:numPr>
        <w:tabs>
          <w:tab w:val="clear" w:pos="360"/>
          <w:tab w:val="left" w:pos="720"/>
        </w:tabs>
        <w:spacing w:before="97" w:line="311" w:lineRule="exact"/>
        <w:ind w:hanging="360"/>
        <w:jc w:val="both"/>
        <w:textAlignment w:val="baseline"/>
        <w:rPr>
          <w:rFonts w:eastAsia="Tahoma"/>
          <w:color w:val="000000"/>
          <w:spacing w:val="6"/>
          <w:sz w:val="24"/>
        </w:rPr>
      </w:pPr>
      <w:r w:rsidRPr="00B337D8">
        <w:rPr>
          <w:rFonts w:eastAsia="Tahoma"/>
          <w:color w:val="000000"/>
          <w:spacing w:val="6"/>
          <w:sz w:val="24"/>
        </w:rPr>
        <w:t>Spread cards out and let them pick the one they want</w:t>
      </w:r>
      <w:r w:rsidR="00B337D8" w:rsidRPr="00B337D8">
        <w:rPr>
          <w:rFonts w:eastAsia="Tahoma"/>
          <w:color w:val="000000"/>
          <w:spacing w:val="6"/>
          <w:sz w:val="24"/>
        </w:rPr>
        <w:t xml:space="preserve"> (</w:t>
      </w:r>
      <w:r w:rsidR="00776DA2">
        <w:rPr>
          <w:rFonts w:eastAsia="Tahoma"/>
          <w:color w:val="000000"/>
          <w:spacing w:val="6"/>
          <w:sz w:val="24"/>
        </w:rPr>
        <w:t>remember to collect the card back from the participant</w:t>
      </w:r>
    </w:p>
    <w:p w:rsidR="001D5A44" w:rsidRPr="00B337D8" w:rsidRDefault="005C5A44" w:rsidP="00B337D8">
      <w:pPr>
        <w:numPr>
          <w:ilvl w:val="0"/>
          <w:numId w:val="1"/>
        </w:numPr>
        <w:tabs>
          <w:tab w:val="clear" w:pos="360"/>
          <w:tab w:val="left" w:pos="720"/>
        </w:tabs>
        <w:spacing w:before="2" w:line="383" w:lineRule="exact"/>
        <w:ind w:right="288" w:hanging="360"/>
        <w:jc w:val="both"/>
        <w:textAlignment w:val="baseline"/>
        <w:rPr>
          <w:rFonts w:eastAsia="Tahoma"/>
          <w:color w:val="000000"/>
          <w:sz w:val="24"/>
        </w:rPr>
      </w:pPr>
      <w:r w:rsidRPr="00B337D8">
        <w:rPr>
          <w:rFonts w:eastAsia="Tahoma"/>
          <w:color w:val="000000"/>
          <w:sz w:val="24"/>
        </w:rPr>
        <w:t xml:space="preserve">If they present a </w:t>
      </w:r>
      <w:r w:rsidR="00B13EFE">
        <w:rPr>
          <w:rFonts w:eastAsia="Tahoma"/>
          <w:color w:val="000000"/>
          <w:sz w:val="24"/>
        </w:rPr>
        <w:t xml:space="preserve">wild </w:t>
      </w:r>
      <w:r w:rsidRPr="00B337D8">
        <w:rPr>
          <w:rFonts w:eastAsia="Tahoma"/>
          <w:color w:val="000000"/>
          <w:sz w:val="24"/>
        </w:rPr>
        <w:t>card</w:t>
      </w:r>
      <w:r w:rsidR="00B337D8" w:rsidRPr="00B337D8">
        <w:rPr>
          <w:rFonts w:eastAsia="Tahoma"/>
          <w:color w:val="000000"/>
          <w:sz w:val="24"/>
        </w:rPr>
        <w:t xml:space="preserve"> -</w:t>
      </w:r>
      <w:r w:rsidRPr="00B337D8">
        <w:rPr>
          <w:rFonts w:eastAsia="Tahoma"/>
          <w:color w:val="000000"/>
          <w:sz w:val="24"/>
        </w:rPr>
        <w:t xml:space="preserve"> keep the </w:t>
      </w:r>
      <w:r w:rsidR="00B13EFE">
        <w:rPr>
          <w:rFonts w:eastAsia="Tahoma"/>
          <w:color w:val="000000"/>
          <w:sz w:val="24"/>
        </w:rPr>
        <w:t>wild</w:t>
      </w:r>
      <w:r w:rsidRPr="00B337D8">
        <w:rPr>
          <w:rFonts w:eastAsia="Tahoma"/>
          <w:color w:val="000000"/>
          <w:sz w:val="24"/>
        </w:rPr>
        <w:t xml:space="preserve"> card and mark on their life card that they took care of it</w:t>
      </w:r>
    </w:p>
    <w:p w:rsidR="001D5A44" w:rsidRPr="00B337D8" w:rsidRDefault="005C5A44" w:rsidP="00B337D8">
      <w:pPr>
        <w:numPr>
          <w:ilvl w:val="0"/>
          <w:numId w:val="1"/>
        </w:numPr>
        <w:tabs>
          <w:tab w:val="clear" w:pos="360"/>
          <w:tab w:val="left" w:pos="720"/>
        </w:tabs>
        <w:spacing w:before="30" w:line="374" w:lineRule="exact"/>
        <w:ind w:hanging="360"/>
        <w:jc w:val="both"/>
        <w:textAlignment w:val="baseline"/>
        <w:rPr>
          <w:rFonts w:eastAsia="Tahoma"/>
          <w:color w:val="000000"/>
          <w:sz w:val="24"/>
        </w:rPr>
      </w:pPr>
      <w:r w:rsidRPr="00B337D8">
        <w:rPr>
          <w:rFonts w:eastAsia="Tahoma"/>
          <w:color w:val="000000"/>
          <w:sz w:val="24"/>
        </w:rPr>
        <w:t>Remember- check marks represent positive interactions and x's represent negative</w:t>
      </w:r>
    </w:p>
    <w:p w:rsidR="001D5A44" w:rsidRDefault="005C5A44" w:rsidP="00B337D8">
      <w:pPr>
        <w:numPr>
          <w:ilvl w:val="0"/>
          <w:numId w:val="1"/>
        </w:numPr>
        <w:tabs>
          <w:tab w:val="clear" w:pos="360"/>
          <w:tab w:val="left" w:pos="720"/>
        </w:tabs>
        <w:spacing w:before="108" w:line="304" w:lineRule="exact"/>
        <w:ind w:hanging="360"/>
        <w:jc w:val="both"/>
        <w:textAlignment w:val="baseline"/>
        <w:rPr>
          <w:rFonts w:eastAsia="Tahoma"/>
          <w:color w:val="000000"/>
          <w:spacing w:val="5"/>
          <w:sz w:val="24"/>
        </w:rPr>
      </w:pPr>
      <w:r w:rsidRPr="00B337D8">
        <w:rPr>
          <w:rFonts w:eastAsia="Tahoma"/>
          <w:color w:val="000000"/>
          <w:spacing w:val="5"/>
          <w:sz w:val="24"/>
        </w:rPr>
        <w:t>No agency can cash/accept checks except for the bank.</w:t>
      </w:r>
    </w:p>
    <w:p w:rsidR="002D29AD" w:rsidRPr="00B337D8" w:rsidRDefault="002D29AD" w:rsidP="002D29AD">
      <w:pPr>
        <w:tabs>
          <w:tab w:val="left" w:pos="360"/>
          <w:tab w:val="left" w:pos="720"/>
        </w:tabs>
        <w:spacing w:before="108" w:line="304" w:lineRule="exact"/>
        <w:ind w:left="720"/>
        <w:jc w:val="both"/>
        <w:textAlignment w:val="baseline"/>
        <w:rPr>
          <w:rFonts w:eastAsia="Tahoma"/>
          <w:color w:val="000000"/>
          <w:spacing w:val="5"/>
          <w:sz w:val="24"/>
        </w:rPr>
      </w:pPr>
    </w:p>
    <w:p w:rsidR="001D5A44" w:rsidRPr="00B337D8" w:rsidRDefault="00115435" w:rsidP="002D29AD">
      <w:pPr>
        <w:spacing w:line="297" w:lineRule="exact"/>
        <w:jc w:val="center"/>
        <w:textAlignment w:val="baseline"/>
        <w:rPr>
          <w:rFonts w:eastAsia="Tahoma"/>
          <w:b/>
          <w:color w:val="000000"/>
          <w:spacing w:val="22"/>
          <w:sz w:val="32"/>
        </w:rPr>
      </w:pPr>
      <w:r>
        <w:rPr>
          <w:rFonts w:eastAsia="Tahoma"/>
          <w:b/>
          <w:color w:val="000000"/>
          <w:spacing w:val="22"/>
          <w:sz w:val="32"/>
        </w:rPr>
        <w:t>Career Center/GED</w:t>
      </w:r>
      <w:r w:rsidR="005C5A44" w:rsidRPr="00B337D8">
        <w:rPr>
          <w:rFonts w:eastAsia="Tahoma"/>
          <w:b/>
          <w:color w:val="000000"/>
          <w:spacing w:val="22"/>
          <w:sz w:val="32"/>
        </w:rPr>
        <w:t xml:space="preserve"> Instructions</w:t>
      </w:r>
    </w:p>
    <w:p w:rsidR="001D5A44" w:rsidRPr="00B337D8" w:rsidRDefault="00115435" w:rsidP="005C5A44">
      <w:pPr>
        <w:spacing w:before="285" w:line="297" w:lineRule="exact"/>
        <w:ind w:firstLine="360"/>
        <w:textAlignment w:val="baseline"/>
        <w:rPr>
          <w:rFonts w:eastAsia="Tahoma"/>
          <w:b/>
          <w:color w:val="000000"/>
          <w:spacing w:val="6"/>
          <w:sz w:val="28"/>
        </w:rPr>
      </w:pPr>
      <w:r>
        <w:rPr>
          <w:rFonts w:eastAsia="Tahoma"/>
          <w:b/>
          <w:color w:val="000000"/>
          <w:spacing w:val="6"/>
          <w:sz w:val="28"/>
        </w:rPr>
        <w:t>Career Center</w:t>
      </w:r>
    </w:p>
    <w:p w:rsidR="001D5A44" w:rsidRDefault="00115435" w:rsidP="00115435">
      <w:pPr>
        <w:pStyle w:val="ListParagraph"/>
        <w:numPr>
          <w:ilvl w:val="0"/>
          <w:numId w:val="3"/>
        </w:numPr>
        <w:spacing w:before="213" w:line="394" w:lineRule="exact"/>
        <w:ind w:right="72"/>
        <w:jc w:val="both"/>
        <w:textAlignment w:val="baseline"/>
        <w:rPr>
          <w:rFonts w:eastAsia="Tahoma"/>
          <w:color w:val="000000"/>
          <w:spacing w:val="4"/>
          <w:sz w:val="24"/>
        </w:rPr>
      </w:pPr>
      <w:r>
        <w:rPr>
          <w:rFonts w:eastAsia="Tahoma"/>
          <w:color w:val="000000"/>
          <w:spacing w:val="4"/>
          <w:sz w:val="24"/>
        </w:rPr>
        <w:t xml:space="preserve">When a person comes to the Career Center to job seek, they need to fill out the job application each time and turn it in (it doesn’t matter if it’s filled out completely or not). The application process is to simulate real job hunting but also to make sure they spend a little time at the booth to represent the amount of time it would take to actually job seek. </w:t>
      </w:r>
    </w:p>
    <w:p w:rsidR="00115435" w:rsidRDefault="00115435" w:rsidP="00115435">
      <w:pPr>
        <w:pStyle w:val="ListParagraph"/>
        <w:numPr>
          <w:ilvl w:val="0"/>
          <w:numId w:val="3"/>
        </w:numPr>
        <w:spacing w:before="213" w:line="394" w:lineRule="exact"/>
        <w:ind w:right="72"/>
        <w:jc w:val="both"/>
        <w:textAlignment w:val="baseline"/>
        <w:rPr>
          <w:rFonts w:eastAsia="Tahoma"/>
          <w:color w:val="000000"/>
          <w:spacing w:val="4"/>
          <w:sz w:val="24"/>
        </w:rPr>
      </w:pPr>
      <w:r>
        <w:rPr>
          <w:rFonts w:eastAsia="Tahoma"/>
          <w:color w:val="000000"/>
          <w:spacing w:val="4"/>
          <w:sz w:val="24"/>
        </w:rPr>
        <w:t xml:space="preserve">Job seekers pick from the many job seeking cards – write the result on their Life Card in the Career Center spot. </w:t>
      </w:r>
    </w:p>
    <w:p w:rsidR="00115435" w:rsidRDefault="00115435" w:rsidP="00115435">
      <w:pPr>
        <w:pStyle w:val="ListParagraph"/>
        <w:numPr>
          <w:ilvl w:val="0"/>
          <w:numId w:val="3"/>
        </w:numPr>
        <w:spacing w:before="213" w:line="394" w:lineRule="exact"/>
        <w:ind w:right="72"/>
        <w:jc w:val="both"/>
        <w:textAlignment w:val="baseline"/>
        <w:rPr>
          <w:rFonts w:eastAsia="Tahoma"/>
          <w:color w:val="000000"/>
          <w:spacing w:val="4"/>
          <w:sz w:val="24"/>
        </w:rPr>
      </w:pPr>
      <w:r>
        <w:rPr>
          <w:rFonts w:eastAsia="Tahoma"/>
          <w:color w:val="000000"/>
          <w:spacing w:val="4"/>
          <w:sz w:val="24"/>
        </w:rPr>
        <w:t xml:space="preserve">If the participant gets a job, tell them to report to the employer next week and they can leave the Career Center, once you have recorded their employment information on their Life Card. </w:t>
      </w:r>
      <w:r w:rsidR="00776DA2">
        <w:rPr>
          <w:rFonts w:eastAsia="Tahoma"/>
          <w:color w:val="000000"/>
          <w:spacing w:val="4"/>
          <w:sz w:val="24"/>
        </w:rPr>
        <w:t xml:space="preserve">If you want to be nice, you can tell them they need a clean UA from discount medical before reporting to the employer. </w:t>
      </w:r>
    </w:p>
    <w:p w:rsidR="00115435" w:rsidRDefault="00115435" w:rsidP="00115435">
      <w:pPr>
        <w:pStyle w:val="ListParagraph"/>
        <w:numPr>
          <w:ilvl w:val="0"/>
          <w:numId w:val="3"/>
        </w:numPr>
        <w:spacing w:before="213" w:line="394" w:lineRule="exact"/>
        <w:ind w:right="72"/>
        <w:jc w:val="both"/>
        <w:textAlignment w:val="baseline"/>
        <w:rPr>
          <w:rFonts w:eastAsia="Tahoma"/>
          <w:color w:val="000000"/>
          <w:spacing w:val="4"/>
          <w:sz w:val="24"/>
        </w:rPr>
      </w:pPr>
      <w:r>
        <w:rPr>
          <w:rFonts w:eastAsia="Tahoma"/>
          <w:color w:val="000000"/>
          <w:spacing w:val="4"/>
          <w:sz w:val="24"/>
        </w:rPr>
        <w:t xml:space="preserve">If they draw </w:t>
      </w:r>
      <w:proofErr w:type="gramStart"/>
      <w:r>
        <w:rPr>
          <w:rFonts w:eastAsia="Tahoma"/>
          <w:color w:val="000000"/>
          <w:spacing w:val="4"/>
          <w:sz w:val="24"/>
        </w:rPr>
        <w:t xml:space="preserve">a </w:t>
      </w:r>
      <w:r>
        <w:rPr>
          <w:rFonts w:eastAsia="Tahoma"/>
          <w:color w:val="000000"/>
          <w:spacing w:val="4"/>
          <w:sz w:val="24"/>
          <w:u w:val="single"/>
        </w:rPr>
        <w:t>did</w:t>
      </w:r>
      <w:proofErr w:type="gramEnd"/>
      <w:r>
        <w:rPr>
          <w:rFonts w:eastAsia="Tahoma"/>
          <w:color w:val="000000"/>
          <w:spacing w:val="4"/>
          <w:sz w:val="24"/>
          <w:u w:val="single"/>
        </w:rPr>
        <w:t xml:space="preserve"> not job search</w:t>
      </w:r>
      <w:r>
        <w:rPr>
          <w:rFonts w:eastAsia="Tahoma"/>
          <w:color w:val="000000"/>
          <w:spacing w:val="4"/>
          <w:sz w:val="24"/>
        </w:rPr>
        <w:t xml:space="preserve"> card, send them away and write that in the appropriate space on their Life Card. </w:t>
      </w:r>
    </w:p>
    <w:p w:rsidR="00115435" w:rsidRDefault="00115435" w:rsidP="00115435">
      <w:pPr>
        <w:pStyle w:val="ListParagraph"/>
        <w:numPr>
          <w:ilvl w:val="0"/>
          <w:numId w:val="3"/>
        </w:numPr>
        <w:spacing w:before="213" w:line="394" w:lineRule="exact"/>
        <w:ind w:right="72"/>
        <w:jc w:val="both"/>
        <w:textAlignment w:val="baseline"/>
        <w:rPr>
          <w:rFonts w:eastAsia="Tahoma"/>
          <w:color w:val="000000"/>
          <w:spacing w:val="4"/>
          <w:sz w:val="24"/>
        </w:rPr>
      </w:pPr>
      <w:r>
        <w:rPr>
          <w:rFonts w:eastAsia="Tahoma"/>
          <w:color w:val="000000"/>
          <w:spacing w:val="4"/>
          <w:sz w:val="24"/>
        </w:rPr>
        <w:t xml:space="preserve">If they fail to report for any week, place an </w:t>
      </w:r>
      <w:r>
        <w:rPr>
          <w:rFonts w:eastAsia="Tahoma"/>
          <w:color w:val="000000"/>
          <w:spacing w:val="4"/>
          <w:sz w:val="24"/>
        </w:rPr>
        <w:sym w:font="Wingdings" w:char="F0FD"/>
      </w:r>
      <w:r>
        <w:rPr>
          <w:rFonts w:eastAsia="Tahoma"/>
          <w:color w:val="000000"/>
          <w:spacing w:val="4"/>
          <w:sz w:val="24"/>
        </w:rPr>
        <w:t xml:space="preserve"> in the box from the week they didn’t report. </w:t>
      </w:r>
    </w:p>
    <w:p w:rsidR="00115435" w:rsidRDefault="00115435" w:rsidP="00115435">
      <w:pPr>
        <w:pStyle w:val="ListParagraph"/>
        <w:numPr>
          <w:ilvl w:val="0"/>
          <w:numId w:val="3"/>
        </w:numPr>
        <w:spacing w:before="213" w:line="394" w:lineRule="exact"/>
        <w:ind w:right="72"/>
        <w:jc w:val="both"/>
        <w:textAlignment w:val="baseline"/>
        <w:rPr>
          <w:rFonts w:eastAsia="Tahoma"/>
          <w:color w:val="000000"/>
          <w:spacing w:val="4"/>
          <w:sz w:val="24"/>
        </w:rPr>
      </w:pPr>
      <w:r>
        <w:rPr>
          <w:rFonts w:eastAsia="Tahoma"/>
          <w:color w:val="000000"/>
          <w:spacing w:val="4"/>
          <w:sz w:val="24"/>
        </w:rPr>
        <w:t xml:space="preserve">If they need clothes, send them to the clothes bank and write that in the box. </w:t>
      </w:r>
    </w:p>
    <w:p w:rsidR="00115435" w:rsidRPr="00115435" w:rsidRDefault="00115435" w:rsidP="00115435">
      <w:pPr>
        <w:pStyle w:val="ListParagraph"/>
        <w:numPr>
          <w:ilvl w:val="0"/>
          <w:numId w:val="3"/>
        </w:numPr>
        <w:spacing w:before="213" w:line="394" w:lineRule="exact"/>
        <w:ind w:right="72"/>
        <w:jc w:val="both"/>
        <w:textAlignment w:val="baseline"/>
        <w:rPr>
          <w:rFonts w:eastAsia="Tahoma"/>
          <w:color w:val="000000"/>
          <w:spacing w:val="4"/>
          <w:sz w:val="24"/>
        </w:rPr>
      </w:pPr>
      <w:r>
        <w:rPr>
          <w:rFonts w:eastAsia="Tahoma"/>
          <w:color w:val="000000"/>
          <w:spacing w:val="4"/>
          <w:sz w:val="24"/>
        </w:rPr>
        <w:t xml:space="preserve">If they attend GED, place a </w:t>
      </w:r>
      <w:r>
        <w:rPr>
          <w:rFonts w:eastAsia="Tahoma"/>
          <w:color w:val="000000"/>
          <w:spacing w:val="4"/>
          <w:sz w:val="24"/>
        </w:rPr>
        <w:sym w:font="Wingdings" w:char="F0FE"/>
      </w:r>
      <w:r>
        <w:rPr>
          <w:rFonts w:eastAsia="Tahoma"/>
          <w:color w:val="000000"/>
          <w:spacing w:val="4"/>
          <w:sz w:val="24"/>
        </w:rPr>
        <w:t xml:space="preserve"> in the box Life Card that corresponds with the current week. If they fail to attend GED classes any of the weeks, place an </w:t>
      </w:r>
      <w:r>
        <w:rPr>
          <w:rFonts w:eastAsia="Tahoma"/>
          <w:color w:val="000000"/>
          <w:spacing w:val="4"/>
          <w:sz w:val="24"/>
        </w:rPr>
        <w:sym w:font="Wingdings" w:char="F0FD"/>
      </w:r>
      <w:r>
        <w:rPr>
          <w:rFonts w:eastAsia="Tahoma"/>
          <w:color w:val="000000"/>
          <w:spacing w:val="4"/>
          <w:sz w:val="24"/>
        </w:rPr>
        <w:t xml:space="preserve"> in the corresponding box. </w:t>
      </w:r>
    </w:p>
    <w:p w:rsidR="00B337D8" w:rsidRPr="00B337D8" w:rsidRDefault="00B337D8" w:rsidP="00B337D8">
      <w:pPr>
        <w:spacing w:before="81" w:line="303" w:lineRule="exact"/>
        <w:ind w:left="792"/>
        <w:textAlignment w:val="baseline"/>
        <w:rPr>
          <w:rFonts w:eastAsia="Tahoma"/>
          <w:color w:val="000000"/>
          <w:spacing w:val="6"/>
          <w:sz w:val="24"/>
        </w:rPr>
      </w:pPr>
    </w:p>
    <w:p w:rsidR="001D5A44" w:rsidRPr="00B337D8" w:rsidRDefault="005C5A44" w:rsidP="00B337D8">
      <w:pPr>
        <w:spacing w:before="81" w:line="303" w:lineRule="exact"/>
        <w:ind w:left="792" w:hanging="792"/>
        <w:textAlignment w:val="baseline"/>
        <w:rPr>
          <w:rFonts w:eastAsia="Tahoma"/>
          <w:color w:val="000000"/>
          <w:spacing w:val="6"/>
          <w:sz w:val="24"/>
        </w:rPr>
      </w:pPr>
      <w:r w:rsidRPr="00B337D8">
        <w:rPr>
          <w:rFonts w:eastAsia="Tahoma"/>
          <w:color w:val="000000"/>
          <w:spacing w:val="6"/>
          <w:sz w:val="24"/>
        </w:rPr>
        <w:t xml:space="preserve">***On the participant's Life Cards: </w:t>
      </w:r>
      <w:r w:rsidR="00B337D8" w:rsidRPr="00B337D8">
        <w:rPr>
          <w:rFonts w:eastAsia="Tahoma"/>
          <w:color w:val="000000"/>
          <w:spacing w:val="6"/>
          <w:sz w:val="24"/>
        </w:rPr>
        <w:t xml:space="preserve"> </w:t>
      </w:r>
      <w:r w:rsidR="00B337D8">
        <w:rPr>
          <w:rFonts w:eastAsia="Tahoma"/>
          <w:color w:val="000000"/>
          <w:spacing w:val="6"/>
          <w:sz w:val="24"/>
        </w:rPr>
        <w:t xml:space="preserve">  </w:t>
      </w:r>
      <w:r w:rsidR="00B337D8">
        <w:rPr>
          <w:rFonts w:eastAsia="Tahoma"/>
          <w:color w:val="000000"/>
          <w:spacing w:val="6"/>
          <w:sz w:val="24"/>
        </w:rPr>
        <w:tab/>
      </w:r>
      <w:r w:rsidR="00B337D8" w:rsidRPr="00B337D8">
        <w:rPr>
          <w:rFonts w:eastAsia="Tahoma"/>
          <w:color w:val="000000"/>
          <w:spacing w:val="6"/>
          <w:sz w:val="36"/>
        </w:rPr>
        <w:sym w:font="Wingdings" w:char="F0FE"/>
      </w:r>
      <w:r w:rsidRPr="00B337D8">
        <w:rPr>
          <w:rFonts w:eastAsia="Tahoma"/>
          <w:color w:val="000000"/>
          <w:spacing w:val="6"/>
          <w:sz w:val="24"/>
        </w:rPr>
        <w:t xml:space="preserve"> represents a good transaction</w:t>
      </w:r>
    </w:p>
    <w:p w:rsidR="00776DA2" w:rsidRDefault="00B337D8" w:rsidP="00776DA2">
      <w:pPr>
        <w:spacing w:before="125" w:line="298" w:lineRule="exact"/>
        <w:ind w:left="3600" w:firstLine="720"/>
        <w:textAlignment w:val="baseline"/>
        <w:rPr>
          <w:rFonts w:eastAsia="Tahoma"/>
          <w:color w:val="000000"/>
          <w:spacing w:val="9"/>
          <w:sz w:val="8"/>
        </w:rPr>
      </w:pPr>
      <w:r w:rsidRPr="00B337D8">
        <w:rPr>
          <w:rFonts w:eastAsia="Tahoma"/>
          <w:color w:val="000000"/>
          <w:spacing w:val="9"/>
          <w:sz w:val="36"/>
        </w:rPr>
        <w:sym w:font="Wingdings" w:char="F0FD"/>
      </w:r>
      <w:r w:rsidR="005C5A44" w:rsidRPr="00B337D8">
        <w:rPr>
          <w:rFonts w:eastAsia="Tahoma"/>
          <w:color w:val="000000"/>
          <w:spacing w:val="9"/>
          <w:sz w:val="24"/>
        </w:rPr>
        <w:t xml:space="preserve"> </w:t>
      </w:r>
      <w:proofErr w:type="gramStart"/>
      <w:r w:rsidR="005C5A44" w:rsidRPr="00B337D8">
        <w:rPr>
          <w:rFonts w:eastAsia="Tahoma"/>
          <w:color w:val="000000"/>
          <w:spacing w:val="9"/>
          <w:sz w:val="24"/>
        </w:rPr>
        <w:t>represents</w:t>
      </w:r>
      <w:proofErr w:type="gramEnd"/>
      <w:r w:rsidR="005C5A44" w:rsidRPr="00B337D8">
        <w:rPr>
          <w:rFonts w:eastAsia="Tahoma"/>
          <w:color w:val="000000"/>
          <w:spacing w:val="9"/>
          <w:sz w:val="24"/>
        </w:rPr>
        <w:t xml:space="preserve"> a negative transaction</w:t>
      </w:r>
    </w:p>
    <w:p w:rsidR="00100378" w:rsidRPr="00100378" w:rsidRDefault="00100378" w:rsidP="00776DA2">
      <w:pPr>
        <w:spacing w:before="125" w:line="298" w:lineRule="exact"/>
        <w:ind w:left="3600" w:firstLine="720"/>
        <w:textAlignment w:val="baseline"/>
        <w:rPr>
          <w:rFonts w:eastAsia="Tahoma"/>
          <w:color w:val="000000"/>
          <w:spacing w:val="9"/>
          <w:sz w:val="8"/>
        </w:rPr>
      </w:pPr>
    </w:p>
    <w:p w:rsidR="001D5A44" w:rsidRPr="00B337D8" w:rsidRDefault="00B337D8" w:rsidP="00776DA2">
      <w:pPr>
        <w:spacing w:before="125" w:line="298" w:lineRule="exact"/>
        <w:textAlignment w:val="baseline"/>
        <w:rPr>
          <w:rFonts w:eastAsia="Tahoma"/>
          <w:color w:val="000000"/>
          <w:spacing w:val="6"/>
          <w:sz w:val="24"/>
        </w:rPr>
      </w:pPr>
      <w:r w:rsidRPr="00B337D8">
        <w:rPr>
          <w:rFonts w:eastAsia="Tahoma"/>
          <w:color w:val="000000"/>
          <w:spacing w:val="6"/>
          <w:sz w:val="24"/>
        </w:rPr>
        <w:t>** I</w:t>
      </w:r>
      <w:r w:rsidR="005C5A44" w:rsidRPr="00B337D8">
        <w:rPr>
          <w:rFonts w:eastAsia="Tahoma"/>
          <w:color w:val="000000"/>
          <w:spacing w:val="6"/>
          <w:sz w:val="24"/>
        </w:rPr>
        <w:t>t is not pos</w:t>
      </w:r>
      <w:r w:rsidR="002D29AD">
        <w:rPr>
          <w:rFonts w:eastAsia="Tahoma"/>
          <w:color w:val="000000"/>
          <w:spacing w:val="6"/>
          <w:sz w:val="24"/>
        </w:rPr>
        <w:t xml:space="preserve">sible to predict every scenario </w:t>
      </w:r>
      <w:r w:rsidR="005C5A44" w:rsidRPr="00B337D8">
        <w:rPr>
          <w:rFonts w:eastAsia="Tahoma"/>
          <w:color w:val="000000"/>
          <w:spacing w:val="6"/>
          <w:sz w:val="24"/>
        </w:rPr>
        <w:t>that you may see. Please have fun with your role and keep in mind we want participants to understand the struggle associated with the return to society.</w:t>
      </w:r>
    </w:p>
    <w:p w:rsidR="001D5A44" w:rsidRPr="00B337D8" w:rsidRDefault="001D5A44">
      <w:pPr>
        <w:sectPr w:rsidR="001D5A44" w:rsidRPr="00B337D8" w:rsidSect="00100378">
          <w:pgSz w:w="12250" w:h="15840"/>
          <w:pgMar w:top="734" w:right="806" w:bottom="1296" w:left="648" w:header="720" w:footer="720" w:gutter="0"/>
          <w:cols w:space="720"/>
        </w:sectPr>
      </w:pPr>
    </w:p>
    <w:p w:rsidR="001D5A44" w:rsidRPr="00B337D8" w:rsidRDefault="00115435">
      <w:pPr>
        <w:spacing w:before="9" w:line="378" w:lineRule="exact"/>
        <w:jc w:val="center"/>
        <w:textAlignment w:val="baseline"/>
        <w:rPr>
          <w:rFonts w:eastAsia="Tahoma"/>
          <w:b/>
          <w:color w:val="000000"/>
          <w:spacing w:val="2"/>
          <w:sz w:val="29"/>
        </w:rPr>
      </w:pPr>
      <w:r>
        <w:rPr>
          <w:rFonts w:eastAsia="Tahoma"/>
          <w:b/>
          <w:color w:val="000000"/>
          <w:spacing w:val="2"/>
          <w:sz w:val="29"/>
        </w:rPr>
        <w:lastRenderedPageBreak/>
        <w:t>Career Center/GED</w:t>
      </w:r>
      <w:r w:rsidR="005C5A44" w:rsidRPr="00B337D8">
        <w:rPr>
          <w:rFonts w:eastAsia="Tahoma"/>
          <w:b/>
          <w:color w:val="000000"/>
          <w:spacing w:val="2"/>
          <w:sz w:val="29"/>
        </w:rPr>
        <w:t xml:space="preserve"> Box Inventory</w:t>
      </w:r>
    </w:p>
    <w:p w:rsidR="001D5A44" w:rsidRPr="00B337D8" w:rsidRDefault="005C5A44">
      <w:pPr>
        <w:spacing w:before="28" w:line="538" w:lineRule="exact"/>
        <w:ind w:left="2736"/>
        <w:textAlignment w:val="baseline"/>
        <w:rPr>
          <w:rFonts w:eastAsia="Tahoma"/>
          <w:color w:val="000000"/>
          <w:sz w:val="19"/>
        </w:rPr>
      </w:pPr>
      <w:r w:rsidRPr="00B337D8">
        <w:rPr>
          <w:rFonts w:eastAsia="Tahoma"/>
          <w:color w:val="000000"/>
          <w:sz w:val="19"/>
        </w:rPr>
        <w:t xml:space="preserve">Please verify that all items are in your box. </w:t>
      </w:r>
      <w:r w:rsidRPr="00B337D8">
        <w:rPr>
          <w:rFonts w:eastAsia="Tahoma"/>
          <w:color w:val="000000"/>
          <w:sz w:val="19"/>
        </w:rPr>
        <w:br/>
        <w:t>Contact a facilitator if anything is missing</w:t>
      </w:r>
    </w:p>
    <w:p w:rsidR="001D5A44" w:rsidRPr="00B337D8" w:rsidRDefault="005C5A44">
      <w:pPr>
        <w:numPr>
          <w:ilvl w:val="0"/>
          <w:numId w:val="2"/>
        </w:numPr>
        <w:tabs>
          <w:tab w:val="clear" w:pos="360"/>
          <w:tab w:val="left" w:pos="1512"/>
        </w:tabs>
        <w:spacing w:before="270" w:line="295" w:lineRule="exact"/>
        <w:ind w:left="1152"/>
        <w:textAlignment w:val="baseline"/>
        <w:rPr>
          <w:rFonts w:eastAsia="Tahoma"/>
          <w:color w:val="000000"/>
          <w:spacing w:val="1"/>
          <w:sz w:val="24"/>
        </w:rPr>
      </w:pPr>
      <w:r w:rsidRPr="00B337D8">
        <w:rPr>
          <w:rFonts w:eastAsia="Tahoma"/>
          <w:color w:val="000000"/>
          <w:spacing w:val="1"/>
          <w:sz w:val="24"/>
        </w:rPr>
        <w:t>Ink Pen</w:t>
      </w:r>
    </w:p>
    <w:p w:rsidR="00115435" w:rsidRPr="00B337D8" w:rsidRDefault="00182FFD">
      <w:pPr>
        <w:numPr>
          <w:ilvl w:val="0"/>
          <w:numId w:val="2"/>
        </w:numPr>
        <w:tabs>
          <w:tab w:val="clear" w:pos="360"/>
          <w:tab w:val="left" w:pos="1512"/>
        </w:tabs>
        <w:spacing w:before="101" w:line="295" w:lineRule="exact"/>
        <w:ind w:left="1152"/>
        <w:textAlignment w:val="baseline"/>
        <w:rPr>
          <w:rFonts w:eastAsia="Tahoma"/>
          <w:color w:val="000000"/>
          <w:spacing w:val="8"/>
          <w:sz w:val="24"/>
        </w:rPr>
      </w:pPr>
      <w:r>
        <w:rPr>
          <w:rFonts w:eastAsia="Tahoma"/>
          <w:color w:val="000000"/>
          <w:spacing w:val="8"/>
          <w:sz w:val="24"/>
        </w:rPr>
        <w:t>Notepad</w:t>
      </w:r>
      <w:bookmarkStart w:id="0" w:name="_GoBack"/>
      <w:bookmarkEnd w:id="0"/>
      <w:r w:rsidR="00115435">
        <w:rPr>
          <w:rFonts w:eastAsia="Tahoma"/>
          <w:color w:val="000000"/>
          <w:spacing w:val="8"/>
          <w:sz w:val="24"/>
        </w:rPr>
        <w:t xml:space="preserve"> for taking notes</w:t>
      </w:r>
    </w:p>
    <w:p w:rsidR="001D5A44" w:rsidRPr="00B337D8" w:rsidRDefault="005C5A44">
      <w:pPr>
        <w:numPr>
          <w:ilvl w:val="0"/>
          <w:numId w:val="2"/>
        </w:numPr>
        <w:tabs>
          <w:tab w:val="clear" w:pos="360"/>
          <w:tab w:val="left" w:pos="1512"/>
        </w:tabs>
        <w:spacing w:before="98" w:line="295" w:lineRule="exact"/>
        <w:ind w:left="1152"/>
        <w:textAlignment w:val="baseline"/>
        <w:rPr>
          <w:rFonts w:eastAsia="Tahoma"/>
          <w:color w:val="000000"/>
          <w:spacing w:val="10"/>
          <w:sz w:val="24"/>
        </w:rPr>
      </w:pPr>
      <w:r w:rsidRPr="00B337D8">
        <w:rPr>
          <w:rFonts w:eastAsia="Tahoma"/>
          <w:color w:val="000000"/>
          <w:spacing w:val="10"/>
          <w:sz w:val="24"/>
        </w:rPr>
        <w:t>C</w:t>
      </w:r>
      <w:r w:rsidR="00115435">
        <w:rPr>
          <w:rFonts w:eastAsia="Tahoma"/>
          <w:color w:val="000000"/>
          <w:spacing w:val="10"/>
          <w:sz w:val="24"/>
        </w:rPr>
        <w:t>areer Center Action Cards</w:t>
      </w:r>
    </w:p>
    <w:p w:rsidR="001D5A44" w:rsidRPr="00B337D8" w:rsidRDefault="00115435">
      <w:pPr>
        <w:numPr>
          <w:ilvl w:val="0"/>
          <w:numId w:val="2"/>
        </w:numPr>
        <w:tabs>
          <w:tab w:val="clear" w:pos="360"/>
          <w:tab w:val="left" w:pos="1512"/>
        </w:tabs>
        <w:spacing w:before="98" w:line="300" w:lineRule="exact"/>
        <w:ind w:left="1152"/>
        <w:textAlignment w:val="baseline"/>
        <w:rPr>
          <w:rFonts w:eastAsia="Tahoma"/>
          <w:color w:val="000000"/>
          <w:spacing w:val="10"/>
          <w:sz w:val="24"/>
        </w:rPr>
      </w:pPr>
      <w:r>
        <w:rPr>
          <w:rFonts w:eastAsia="Tahoma"/>
          <w:color w:val="000000"/>
          <w:spacing w:val="10"/>
          <w:sz w:val="24"/>
        </w:rPr>
        <w:t>Application for Employment</w:t>
      </w:r>
    </w:p>
    <w:p w:rsidR="001D5A44" w:rsidRDefault="005C5A44">
      <w:pPr>
        <w:numPr>
          <w:ilvl w:val="0"/>
          <w:numId w:val="2"/>
        </w:numPr>
        <w:tabs>
          <w:tab w:val="clear" w:pos="360"/>
          <w:tab w:val="left" w:pos="1512"/>
        </w:tabs>
        <w:spacing w:before="96" w:line="298" w:lineRule="exact"/>
        <w:ind w:left="1152"/>
        <w:textAlignment w:val="baseline"/>
        <w:rPr>
          <w:rFonts w:eastAsia="Tahoma"/>
          <w:color w:val="000000"/>
          <w:spacing w:val="6"/>
          <w:sz w:val="24"/>
        </w:rPr>
      </w:pPr>
      <w:r w:rsidRPr="00B337D8">
        <w:rPr>
          <w:rFonts w:eastAsia="Tahoma"/>
          <w:color w:val="000000"/>
          <w:spacing w:val="6"/>
          <w:sz w:val="24"/>
        </w:rPr>
        <w:t xml:space="preserve">Name displays for table </w:t>
      </w:r>
    </w:p>
    <w:p w:rsidR="002D29AD" w:rsidRDefault="002D29AD">
      <w:pPr>
        <w:numPr>
          <w:ilvl w:val="0"/>
          <w:numId w:val="2"/>
        </w:numPr>
        <w:tabs>
          <w:tab w:val="clear" w:pos="360"/>
          <w:tab w:val="left" w:pos="1512"/>
        </w:tabs>
        <w:spacing w:before="96" w:line="298" w:lineRule="exact"/>
        <w:ind w:left="1152"/>
        <w:textAlignment w:val="baseline"/>
        <w:rPr>
          <w:rFonts w:eastAsia="Tahoma"/>
          <w:color w:val="000000"/>
          <w:spacing w:val="6"/>
          <w:sz w:val="24"/>
        </w:rPr>
      </w:pPr>
      <w:r>
        <w:rPr>
          <w:rFonts w:eastAsia="Tahoma"/>
          <w:color w:val="000000"/>
          <w:spacing w:val="6"/>
          <w:sz w:val="24"/>
        </w:rPr>
        <w:t>Instructions</w:t>
      </w:r>
    </w:p>
    <w:p w:rsidR="002D29AD" w:rsidRPr="00B337D8" w:rsidRDefault="002D29AD" w:rsidP="002D29AD">
      <w:pPr>
        <w:tabs>
          <w:tab w:val="left" w:pos="360"/>
          <w:tab w:val="left" w:pos="1512"/>
        </w:tabs>
        <w:spacing w:before="96" w:line="298" w:lineRule="exact"/>
        <w:textAlignment w:val="baseline"/>
        <w:rPr>
          <w:rFonts w:eastAsia="Tahoma"/>
          <w:color w:val="000000"/>
          <w:spacing w:val="6"/>
          <w:sz w:val="24"/>
        </w:rPr>
      </w:pPr>
    </w:p>
    <w:p w:rsidR="001D5A44" w:rsidRPr="00B337D8" w:rsidRDefault="00182FFD" w:rsidP="002D29AD">
      <w:pPr>
        <w:tabs>
          <w:tab w:val="left" w:pos="1512"/>
        </w:tabs>
        <w:spacing w:before="94" w:after="642" w:line="295" w:lineRule="exact"/>
        <w:ind w:left="1152"/>
        <w:textAlignment w:val="baseline"/>
        <w:sectPr w:rsidR="001D5A44" w:rsidRPr="00B337D8">
          <w:pgSz w:w="12250" w:h="15840"/>
          <w:pgMar w:top="760" w:right="1527" w:bottom="1774" w:left="1363" w:header="720" w:footer="720" w:gutter="0"/>
          <w:cols w:space="720"/>
        </w:sectPr>
      </w:pPr>
      <w:r>
        <w:pict>
          <v:line id="_x0000_s1055" style="position:absolute;left:0;text-align:left;z-index:251642880;mso-position-horizontal-relative:page;mso-position-vertical-relative:page" from="68.15pt,274.1pt" to="530.45pt,274.1pt" strokeweight="2.15pt">
            <w10:wrap anchorx="page" anchory="page"/>
          </v:line>
        </w:pict>
      </w:r>
    </w:p>
    <w:p w:rsidR="001D5A44" w:rsidRPr="00B337D8" w:rsidRDefault="001D5A44">
      <w:pPr>
        <w:spacing w:before="120" w:after="1127"/>
        <w:ind w:left="288"/>
        <w:textAlignment w:val="baseline"/>
      </w:pPr>
    </w:p>
    <w:p w:rsidR="002D29AD" w:rsidRDefault="002D29AD">
      <w:pPr>
        <w:spacing w:line="232" w:lineRule="exact"/>
        <w:jc w:val="center"/>
        <w:textAlignment w:val="baseline"/>
        <w:rPr>
          <w:rFonts w:eastAsia="Tahoma"/>
          <w:color w:val="000000"/>
          <w:spacing w:val="3"/>
          <w:sz w:val="19"/>
        </w:rPr>
      </w:pPr>
    </w:p>
    <w:p w:rsidR="00115435" w:rsidRDefault="00B13EFE">
      <w:pPr>
        <w:spacing w:line="232" w:lineRule="exact"/>
        <w:jc w:val="center"/>
        <w:textAlignment w:val="baseline"/>
        <w:rPr>
          <w:rFonts w:eastAsia="Tahoma"/>
          <w:color w:val="000000"/>
          <w:spacing w:val="3"/>
          <w:sz w:val="19"/>
        </w:rPr>
      </w:pPr>
      <w:r>
        <w:rPr>
          <w:rFonts w:eastAsia="Tahoma"/>
          <w:noProof/>
          <w:color w:val="000000"/>
          <w:spacing w:val="3"/>
          <w:sz w:val="19"/>
        </w:rPr>
        <w:drawing>
          <wp:anchor distT="0" distB="0" distL="114300" distR="114300" simplePos="0" relativeHeight="251662336" behindDoc="0" locked="0" layoutInCell="1" allowOverlap="1" wp14:anchorId="2DBFA92C" wp14:editId="2CC9C5D1">
            <wp:simplePos x="0" y="0"/>
            <wp:positionH relativeFrom="column">
              <wp:posOffset>2152015</wp:posOffset>
            </wp:positionH>
            <wp:positionV relativeFrom="paragraph">
              <wp:posOffset>147320</wp:posOffset>
            </wp:positionV>
            <wp:extent cx="2781300" cy="3800475"/>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ptur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81300" cy="3800475"/>
                    </a:xfrm>
                    <a:prstGeom prst="rect">
                      <a:avLst/>
                    </a:prstGeom>
                  </pic:spPr>
                </pic:pic>
              </a:graphicData>
            </a:graphic>
            <wp14:sizeRelH relativeFrom="margin">
              <wp14:pctWidth>0</wp14:pctWidth>
            </wp14:sizeRelH>
            <wp14:sizeRelV relativeFrom="margin">
              <wp14:pctHeight>0</wp14:pctHeight>
            </wp14:sizeRelV>
          </wp:anchor>
        </w:drawing>
      </w:r>
    </w:p>
    <w:p w:rsidR="00115435" w:rsidRDefault="00115435">
      <w:pPr>
        <w:spacing w:line="232" w:lineRule="exact"/>
        <w:jc w:val="center"/>
        <w:textAlignment w:val="baseline"/>
        <w:rPr>
          <w:rFonts w:eastAsia="Tahoma"/>
          <w:color w:val="000000"/>
          <w:spacing w:val="3"/>
          <w:sz w:val="19"/>
        </w:rPr>
      </w:pPr>
    </w:p>
    <w:p w:rsidR="00115435" w:rsidRDefault="00115435">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B13EFE" w:rsidRDefault="00B13EFE">
      <w:pPr>
        <w:spacing w:line="232" w:lineRule="exact"/>
        <w:jc w:val="center"/>
        <w:textAlignment w:val="baseline"/>
        <w:rPr>
          <w:rFonts w:eastAsia="Tahoma"/>
          <w:color w:val="000000"/>
          <w:spacing w:val="3"/>
          <w:sz w:val="19"/>
        </w:rPr>
      </w:pPr>
    </w:p>
    <w:p w:rsidR="00B13EFE" w:rsidRDefault="00B13EFE">
      <w:pPr>
        <w:spacing w:line="232" w:lineRule="exact"/>
        <w:jc w:val="center"/>
        <w:textAlignment w:val="baseline"/>
        <w:rPr>
          <w:rFonts w:eastAsia="Tahoma"/>
          <w:color w:val="000000"/>
          <w:spacing w:val="3"/>
          <w:sz w:val="19"/>
        </w:rPr>
      </w:pPr>
    </w:p>
    <w:p w:rsidR="00B13EFE" w:rsidRDefault="00B13EFE">
      <w:pPr>
        <w:spacing w:line="232" w:lineRule="exact"/>
        <w:jc w:val="center"/>
        <w:textAlignment w:val="baseline"/>
        <w:rPr>
          <w:rFonts w:eastAsia="Tahoma"/>
          <w:color w:val="000000"/>
          <w:spacing w:val="3"/>
          <w:sz w:val="19"/>
        </w:rPr>
      </w:pPr>
    </w:p>
    <w:p w:rsidR="00B13EFE" w:rsidRDefault="00B13EFE">
      <w:pPr>
        <w:spacing w:line="232" w:lineRule="exact"/>
        <w:jc w:val="center"/>
        <w:textAlignment w:val="baseline"/>
        <w:rPr>
          <w:rFonts w:eastAsia="Tahoma"/>
          <w:color w:val="000000"/>
          <w:spacing w:val="3"/>
          <w:sz w:val="19"/>
        </w:rPr>
      </w:pPr>
    </w:p>
    <w:p w:rsidR="002D29AD" w:rsidRPr="00B337D8" w:rsidRDefault="00582C8F">
      <w:pPr>
        <w:spacing w:line="232" w:lineRule="exact"/>
        <w:jc w:val="center"/>
        <w:textAlignment w:val="baseline"/>
        <w:rPr>
          <w:rFonts w:eastAsia="Tahoma"/>
          <w:color w:val="000000"/>
          <w:spacing w:val="3"/>
          <w:sz w:val="19"/>
        </w:rPr>
      </w:pPr>
      <w:r>
        <w:rPr>
          <w:rFonts w:eastAsia="Tahoma"/>
          <w:noProof/>
          <w:color w:val="000000"/>
          <w:spacing w:val="3"/>
          <w:sz w:val="19"/>
        </w:rPr>
        <mc:AlternateContent>
          <mc:Choice Requires="wps">
            <w:drawing>
              <wp:anchor distT="0" distB="0" distL="114300" distR="114300" simplePos="0" relativeHeight="251660288" behindDoc="0" locked="0" layoutInCell="1" allowOverlap="1">
                <wp:simplePos x="0" y="0"/>
                <wp:positionH relativeFrom="column">
                  <wp:posOffset>715010</wp:posOffset>
                </wp:positionH>
                <wp:positionV relativeFrom="paragraph">
                  <wp:posOffset>389255</wp:posOffset>
                </wp:positionV>
                <wp:extent cx="1047750" cy="0"/>
                <wp:effectExtent l="0" t="76200" r="19050" b="114300"/>
                <wp:wrapNone/>
                <wp:docPr id="4" name="Straight Arrow Connector 4"/>
                <wp:cNvGraphicFramePr/>
                <a:graphic xmlns:a="http://schemas.openxmlformats.org/drawingml/2006/main">
                  <a:graphicData uri="http://schemas.microsoft.com/office/word/2010/wordprocessingShape">
                    <wps:wsp>
                      <wps:cNvCnPr/>
                      <wps:spPr>
                        <a:xfrm>
                          <a:off x="0" y="0"/>
                          <a:ext cx="10477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786781C3" id="_x0000_t32" coordsize="21600,21600" o:spt="32" o:oned="t" path="m,l21600,21600e" filled="f">
                <v:path arrowok="t" fillok="f" o:connecttype="none"/>
                <o:lock v:ext="edit" shapetype="t"/>
              </v:shapetype>
              <v:shape id="Straight Arrow Connector 4" o:spid="_x0000_s1026" type="#_x0000_t32" style="position:absolute;margin-left:56.3pt;margin-top:30.65pt;width:82.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" strokecolor="black [3040]">
                <v:stroke endarrow="open"/>
              </v:shape>
            </w:pict>
          </mc:Fallback>
        </mc:AlternateContent>
      </w:r>
      <w:r w:rsidR="002D29AD">
        <w:rPr>
          <w:rFonts w:eastAsia="Tahoma"/>
          <w:color w:val="000000"/>
          <w:spacing w:val="3"/>
          <w:sz w:val="19"/>
        </w:rPr>
        <w:t>If they complete a “</w:t>
      </w:r>
      <w:r w:rsidR="00B13EFE">
        <w:rPr>
          <w:rFonts w:eastAsia="Tahoma"/>
          <w:color w:val="000000"/>
          <w:spacing w:val="3"/>
          <w:sz w:val="19"/>
        </w:rPr>
        <w:t>Wild</w:t>
      </w:r>
      <w:r w:rsidR="002D29AD">
        <w:rPr>
          <w:rFonts w:eastAsia="Tahoma"/>
          <w:color w:val="000000"/>
          <w:spacing w:val="3"/>
          <w:sz w:val="19"/>
        </w:rPr>
        <w:t xml:space="preserve"> Card</w:t>
      </w:r>
      <w:proofErr w:type="gramStart"/>
      <w:r w:rsidR="002D29AD">
        <w:rPr>
          <w:rFonts w:eastAsia="Tahoma"/>
          <w:color w:val="000000"/>
          <w:spacing w:val="3"/>
          <w:sz w:val="19"/>
        </w:rPr>
        <w:t>”  at</w:t>
      </w:r>
      <w:proofErr w:type="gramEnd"/>
      <w:r w:rsidR="002D29AD">
        <w:rPr>
          <w:rFonts w:eastAsia="Tahoma"/>
          <w:color w:val="000000"/>
          <w:spacing w:val="3"/>
          <w:sz w:val="19"/>
        </w:rPr>
        <w:t xml:space="preserve"> your booth, put a </w:t>
      </w:r>
      <w:r w:rsidR="002D29AD">
        <w:rPr>
          <w:rFonts w:eastAsia="Tahoma"/>
          <w:color w:val="000000"/>
          <w:spacing w:val="3"/>
          <w:sz w:val="19"/>
        </w:rPr>
        <w:sym w:font="Wingdings" w:char="F0FE"/>
      </w:r>
      <w:r w:rsidR="002D29AD">
        <w:rPr>
          <w:rFonts w:eastAsia="Tahoma"/>
          <w:color w:val="000000"/>
          <w:spacing w:val="3"/>
          <w:sz w:val="19"/>
        </w:rPr>
        <w:t xml:space="preserve"> </w:t>
      </w:r>
    </w:p>
    <w:sectPr w:rsidR="002D29AD" w:rsidRPr="00B337D8">
      <w:type w:val="continuous"/>
      <w:pgSz w:w="12250" w:h="15840"/>
      <w:pgMar w:top="760" w:right="269" w:bottom="1774" w:left="854" w:header="720" w:footer="720" w:gutter="0"/>
      <w:cols w:num="2" w:space="0" w:equalWidth="0">
        <w:col w:w="2880" w:space="1119"/>
        <w:col w:w="7128"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Arial Unicode MS"/>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ahoma">
    <w:charset w:val="00"/>
    <w:pitch w:val="variable"/>
    <w:family w:val="swiss"/>
    <w:panose1 w:val="02020603050405020304"/>
  </w:font>
  <w:font w:name="Symbol">
    <w:pitch w:val="default"/>
    <w:family w:val="auto"/>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B71E4"/>
    <w:multiLevelType w:val="multilevel"/>
    <w:tmpl w:val="14C06448"/>
    <w:lvl w:ilvl="0">
      <w:start w:val="1"/>
      <w:numFmt w:val="bullet"/>
      <w:lvlText w:val="·"/>
      <w:lvlJc w:val="left"/>
      <w:pPr>
        <w:tabs>
          <w:tab w:val="left" w:pos="360"/>
        </w:tabs>
        <w:ind w:left="720"/>
      </w:pPr>
      <w:rPr>
        <w:rFonts w:ascii="Symbol" w:eastAsia="Symbol" w:hAnsi="Symbo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B22482"/>
    <w:multiLevelType w:val="multilevel"/>
    <w:tmpl w:val="8C540FDE"/>
    <w:lvl w:ilvl="0">
      <w:start w:val="1"/>
      <w:numFmt w:val="decimal"/>
      <w:lvlText w:val="%1."/>
      <w:lvlJc w:val="left"/>
      <w:pPr>
        <w:tabs>
          <w:tab w:val="left" w:pos="360"/>
        </w:tabs>
        <w:ind w:left="720"/>
      </w:pPr>
      <w:rPr>
        <w:rFonts w:ascii="Tahoma" w:eastAsia="Tahoma" w:hAnsi="Tahoma"/>
        <w:strike w:val="0"/>
        <w:color w:val="000000"/>
        <w:spacing w:val="7"/>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6F726B6"/>
    <w:multiLevelType w:val="hybridMultilevel"/>
    <w:tmpl w:val="A9D62620"/>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shapeLayoutLikeWW8/>
    <w:doNotUseHTMLParagraphAutoSpacing/>
    <w:applyBreakingRules/>
    <w:useFELayout/>
    <w:doNotUseIndentAsNumberingTabStop/>
    <w:compatSetting w:name="compatibilityMode" w:uri="http://schemas.microsoft.com/office/word" w:val="14"/>
  </w:compat>
  <w:rsids>
    <w:rsidRoot w:val="001D5A44"/>
    <w:rsid w:val="00100378"/>
    <w:rsid w:val="00115435"/>
    <w:rsid w:val="00182FFD"/>
    <w:rsid w:val="001D5A44"/>
    <w:rsid w:val="002D29AD"/>
    <w:rsid w:val="00582C8F"/>
    <w:rsid w:val="005C5A44"/>
    <w:rsid w:val="00776DA2"/>
    <w:rsid w:val="00B13EFE"/>
    <w:rsid w:val="00B33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4AD6BEC0"/>
  <w15:docId w15:val="{6C2FF912-0E8C-4329-841E-FF0D84E42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37D8"/>
    <w:pPr>
      <w:ind w:left="720"/>
      <w:contextualSpacing/>
    </w:pPr>
  </w:style>
  <w:style w:type="paragraph" w:styleId="BalloonText">
    <w:name w:val="Balloon Text"/>
    <w:basedOn w:val="Normal"/>
    <w:link w:val="BalloonTextChar"/>
    <w:uiPriority w:val="99"/>
    <w:semiHidden/>
    <w:unhideWhenUsed/>
    <w:rsid w:val="00B337D8"/>
    <w:rPr>
      <w:rFonts w:ascii="Tahoma" w:hAnsi="Tahoma" w:cs="Tahoma"/>
      <w:sz w:val="16"/>
      <w:szCs w:val="16"/>
    </w:rPr>
  </w:style>
  <w:style w:type="character" w:customStyle="1" w:styleId="BalloonTextChar">
    <w:name w:val="Balloon Text Char"/>
    <w:basedOn w:val="DefaultParagraphFont"/>
    <w:link w:val="BalloonText"/>
    <w:uiPriority w:val="99"/>
    <w:semiHidden/>
    <w:rsid w:val="00B337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Lough, Ashley (USAWVN)</dc:creator>
  <cp:lastModifiedBy>Lough, Ashley (USAWVN)</cp:lastModifiedBy>
  <cp:revision>5</cp:revision>
  <cp:lastPrinted>2019-03-28T18:08:00Z</cp:lastPrinted>
  <dcterms:created xsi:type="dcterms:W3CDTF">2016-08-24T18:13:00Z</dcterms:created>
  <dcterms:modified xsi:type="dcterms:W3CDTF">2019-03-28T18:10:00Z</dcterms:modified>
</cp:coreProperties>
</file>