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37D8" w:rsidRPr="00B337D8" w:rsidRDefault="005C5A44" w:rsidP="00B337D8">
      <w:pPr>
        <w:spacing w:line="292" w:lineRule="exact"/>
        <w:jc w:val="center"/>
        <w:textAlignment w:val="baseline"/>
        <w:rPr>
          <w:rFonts w:eastAsia="Tahoma"/>
          <w:b/>
          <w:color w:val="000000"/>
          <w:spacing w:val="6"/>
          <w:sz w:val="32"/>
        </w:rPr>
      </w:pPr>
      <w:r w:rsidRPr="00B337D8">
        <w:rPr>
          <w:rFonts w:eastAsia="Tahoma"/>
          <w:b/>
          <w:color w:val="000000"/>
          <w:spacing w:val="6"/>
          <w:sz w:val="32"/>
        </w:rPr>
        <w:t>Booth Instructions</w:t>
      </w:r>
    </w:p>
    <w:p w:rsidR="00B337D8" w:rsidRPr="00B337D8" w:rsidRDefault="00B337D8" w:rsidP="00B337D8">
      <w:pPr>
        <w:spacing w:line="292" w:lineRule="exact"/>
        <w:textAlignment w:val="baseline"/>
        <w:rPr>
          <w:rFonts w:eastAsia="Tahoma"/>
          <w:b/>
          <w:color w:val="000000"/>
          <w:spacing w:val="6"/>
          <w:sz w:val="24"/>
        </w:rPr>
      </w:pPr>
    </w:p>
    <w:p w:rsidR="00D3414F" w:rsidRPr="00B337D8" w:rsidRDefault="00D3414F" w:rsidP="00D3414F">
      <w:pPr>
        <w:pStyle w:val="ListParagraph"/>
        <w:numPr>
          <w:ilvl w:val="0"/>
          <w:numId w:val="1"/>
        </w:numPr>
        <w:spacing w:line="292" w:lineRule="exact"/>
        <w:ind w:hanging="360"/>
        <w:jc w:val="both"/>
        <w:textAlignment w:val="baseline"/>
        <w:rPr>
          <w:rFonts w:eastAsia="Tahoma"/>
          <w:color w:val="000000"/>
          <w:spacing w:val="7"/>
          <w:sz w:val="24"/>
        </w:rPr>
      </w:pPr>
      <w:r w:rsidRPr="00B337D8">
        <w:rPr>
          <w:rFonts w:eastAsia="Tahoma"/>
          <w:color w:val="000000"/>
          <w:spacing w:val="7"/>
          <w:sz w:val="24"/>
        </w:rPr>
        <w:t xml:space="preserve">Collect a transportation </w:t>
      </w:r>
      <w:r>
        <w:rPr>
          <w:rFonts w:eastAsia="Tahoma"/>
          <w:color w:val="000000"/>
          <w:spacing w:val="7"/>
          <w:sz w:val="24"/>
        </w:rPr>
        <w:t>ticket</w:t>
      </w:r>
    </w:p>
    <w:p w:rsidR="00D3414F" w:rsidRPr="00B337D8" w:rsidRDefault="00D3414F" w:rsidP="00D3414F">
      <w:pPr>
        <w:numPr>
          <w:ilvl w:val="0"/>
          <w:numId w:val="1"/>
        </w:numPr>
        <w:tabs>
          <w:tab w:val="clear" w:pos="360"/>
          <w:tab w:val="left" w:pos="720"/>
        </w:tabs>
        <w:spacing w:before="93" w:line="301" w:lineRule="exact"/>
        <w:ind w:hanging="360"/>
        <w:jc w:val="both"/>
        <w:textAlignment w:val="baseline"/>
        <w:rPr>
          <w:rFonts w:eastAsia="Tahoma"/>
          <w:color w:val="000000"/>
          <w:spacing w:val="4"/>
          <w:sz w:val="24"/>
        </w:rPr>
      </w:pPr>
      <w:r w:rsidRPr="00B337D8">
        <w:rPr>
          <w:rFonts w:eastAsia="Tahoma"/>
          <w:color w:val="000000"/>
          <w:spacing w:val="4"/>
          <w:sz w:val="24"/>
        </w:rPr>
        <w:t>Verify they have their ID</w:t>
      </w:r>
      <w:r>
        <w:rPr>
          <w:rFonts w:eastAsia="Tahoma"/>
          <w:color w:val="000000"/>
          <w:spacing w:val="4"/>
          <w:sz w:val="24"/>
        </w:rPr>
        <w:t>s</w:t>
      </w:r>
      <w:r w:rsidRPr="00B337D8">
        <w:rPr>
          <w:rFonts w:eastAsia="Tahoma"/>
          <w:color w:val="000000"/>
          <w:spacing w:val="4"/>
          <w:sz w:val="24"/>
        </w:rPr>
        <w:t xml:space="preserve">. If </w:t>
      </w:r>
      <w:r>
        <w:rPr>
          <w:rFonts w:eastAsia="Tahoma"/>
          <w:color w:val="000000"/>
          <w:spacing w:val="4"/>
          <w:sz w:val="24"/>
        </w:rPr>
        <w:t>they don’t have all 3 IDs (State ID, Social Security, and Birth Certificate)</w:t>
      </w:r>
      <w:r w:rsidRPr="00B337D8">
        <w:rPr>
          <w:rFonts w:eastAsia="Tahoma"/>
          <w:color w:val="000000"/>
          <w:spacing w:val="4"/>
          <w:sz w:val="24"/>
        </w:rPr>
        <w:t xml:space="preserve"> you cannot help them. </w:t>
      </w:r>
    </w:p>
    <w:p w:rsidR="00D3414F" w:rsidRPr="00B337D8" w:rsidRDefault="00D3414F" w:rsidP="00D3414F">
      <w:pPr>
        <w:numPr>
          <w:ilvl w:val="0"/>
          <w:numId w:val="1"/>
        </w:numPr>
        <w:tabs>
          <w:tab w:val="clear" w:pos="360"/>
          <w:tab w:val="left" w:pos="720"/>
        </w:tabs>
        <w:spacing w:before="97" w:line="311" w:lineRule="exact"/>
        <w:ind w:hanging="360"/>
        <w:jc w:val="both"/>
        <w:textAlignment w:val="baseline"/>
        <w:rPr>
          <w:rFonts w:eastAsia="Tahoma"/>
          <w:color w:val="000000"/>
          <w:spacing w:val="6"/>
          <w:sz w:val="24"/>
        </w:rPr>
      </w:pPr>
      <w:r w:rsidRPr="00B337D8">
        <w:rPr>
          <w:rFonts w:eastAsia="Tahoma"/>
          <w:color w:val="000000"/>
          <w:spacing w:val="6"/>
          <w:sz w:val="24"/>
        </w:rPr>
        <w:t>Spread cards out and let them pick the one they want (</w:t>
      </w:r>
      <w:r>
        <w:rPr>
          <w:rFonts w:eastAsia="Tahoma"/>
          <w:color w:val="000000"/>
          <w:spacing w:val="6"/>
          <w:sz w:val="24"/>
        </w:rPr>
        <w:t>remember to collect the card back from the participant</w:t>
      </w:r>
      <w:r w:rsidR="004E337D">
        <w:rPr>
          <w:rFonts w:eastAsia="Tahoma"/>
          <w:color w:val="000000"/>
          <w:spacing w:val="6"/>
          <w:sz w:val="24"/>
        </w:rPr>
        <w:t>)</w:t>
      </w:r>
    </w:p>
    <w:p w:rsidR="00D3414F" w:rsidRPr="00B337D8" w:rsidRDefault="00D3414F" w:rsidP="00D3414F">
      <w:pPr>
        <w:numPr>
          <w:ilvl w:val="0"/>
          <w:numId w:val="1"/>
        </w:numPr>
        <w:tabs>
          <w:tab w:val="clear" w:pos="360"/>
          <w:tab w:val="left" w:pos="720"/>
        </w:tabs>
        <w:spacing w:before="2" w:line="383" w:lineRule="exact"/>
        <w:ind w:right="288" w:hanging="360"/>
        <w:jc w:val="both"/>
        <w:textAlignment w:val="baseline"/>
        <w:rPr>
          <w:rFonts w:eastAsia="Tahoma"/>
          <w:color w:val="000000"/>
          <w:sz w:val="24"/>
        </w:rPr>
      </w:pPr>
      <w:r w:rsidRPr="00B337D8">
        <w:rPr>
          <w:rFonts w:eastAsia="Tahoma"/>
          <w:color w:val="000000"/>
          <w:sz w:val="24"/>
        </w:rPr>
        <w:t xml:space="preserve">If they present a </w:t>
      </w:r>
      <w:r>
        <w:rPr>
          <w:rFonts w:eastAsia="Tahoma"/>
          <w:color w:val="000000"/>
          <w:sz w:val="24"/>
        </w:rPr>
        <w:t xml:space="preserve">wild </w:t>
      </w:r>
      <w:r w:rsidRPr="00B337D8">
        <w:rPr>
          <w:rFonts w:eastAsia="Tahoma"/>
          <w:color w:val="000000"/>
          <w:sz w:val="24"/>
        </w:rPr>
        <w:t xml:space="preserve">card - keep the </w:t>
      </w:r>
      <w:r>
        <w:rPr>
          <w:rFonts w:eastAsia="Tahoma"/>
          <w:color w:val="000000"/>
          <w:sz w:val="24"/>
        </w:rPr>
        <w:t>wild</w:t>
      </w:r>
      <w:r w:rsidRPr="00B337D8">
        <w:rPr>
          <w:rFonts w:eastAsia="Tahoma"/>
          <w:color w:val="000000"/>
          <w:sz w:val="24"/>
        </w:rPr>
        <w:t xml:space="preserve"> card and mark on their life card that they took care of it</w:t>
      </w:r>
    </w:p>
    <w:p w:rsidR="00D3414F" w:rsidRPr="00B337D8" w:rsidRDefault="00D3414F" w:rsidP="00D3414F">
      <w:pPr>
        <w:numPr>
          <w:ilvl w:val="0"/>
          <w:numId w:val="1"/>
        </w:numPr>
        <w:tabs>
          <w:tab w:val="clear" w:pos="360"/>
          <w:tab w:val="left" w:pos="720"/>
        </w:tabs>
        <w:spacing w:before="30" w:line="374" w:lineRule="exact"/>
        <w:ind w:hanging="360"/>
        <w:jc w:val="both"/>
        <w:textAlignment w:val="baseline"/>
        <w:rPr>
          <w:rFonts w:eastAsia="Tahoma"/>
          <w:color w:val="000000"/>
          <w:sz w:val="24"/>
        </w:rPr>
      </w:pPr>
      <w:r w:rsidRPr="00B337D8">
        <w:rPr>
          <w:rFonts w:eastAsia="Tahoma"/>
          <w:color w:val="000000"/>
          <w:sz w:val="24"/>
        </w:rPr>
        <w:t>Remember- check marks represent positive interactions and x's represent negative</w:t>
      </w:r>
    </w:p>
    <w:p w:rsidR="00D3414F" w:rsidRDefault="00D3414F" w:rsidP="00D3414F">
      <w:pPr>
        <w:numPr>
          <w:ilvl w:val="0"/>
          <w:numId w:val="1"/>
        </w:numPr>
        <w:tabs>
          <w:tab w:val="clear" w:pos="360"/>
          <w:tab w:val="left" w:pos="720"/>
        </w:tabs>
        <w:spacing w:before="108" w:line="304" w:lineRule="exact"/>
        <w:ind w:hanging="360"/>
        <w:jc w:val="both"/>
        <w:textAlignment w:val="baseline"/>
        <w:rPr>
          <w:rFonts w:eastAsia="Tahoma"/>
          <w:color w:val="000000"/>
          <w:spacing w:val="5"/>
          <w:sz w:val="24"/>
        </w:rPr>
      </w:pPr>
      <w:r w:rsidRPr="00B337D8">
        <w:rPr>
          <w:rFonts w:eastAsia="Tahoma"/>
          <w:color w:val="000000"/>
          <w:spacing w:val="5"/>
          <w:sz w:val="24"/>
        </w:rPr>
        <w:t>No agency can cash/accept checks except for the bank.</w:t>
      </w:r>
    </w:p>
    <w:p w:rsidR="002D29AD" w:rsidRPr="00B337D8" w:rsidRDefault="002D29AD" w:rsidP="002D29AD">
      <w:pPr>
        <w:tabs>
          <w:tab w:val="left" w:pos="360"/>
          <w:tab w:val="left" w:pos="720"/>
        </w:tabs>
        <w:spacing w:before="108" w:line="304" w:lineRule="exact"/>
        <w:ind w:left="720"/>
        <w:jc w:val="both"/>
        <w:textAlignment w:val="baseline"/>
        <w:rPr>
          <w:rFonts w:eastAsia="Tahoma"/>
          <w:color w:val="000000"/>
          <w:spacing w:val="5"/>
          <w:sz w:val="24"/>
        </w:rPr>
      </w:pPr>
    </w:p>
    <w:p w:rsidR="002D29AD" w:rsidRDefault="002D29AD" w:rsidP="002D29AD">
      <w:pPr>
        <w:spacing w:line="297" w:lineRule="exact"/>
        <w:textAlignment w:val="baseline"/>
        <w:rPr>
          <w:rFonts w:eastAsia="Tahoma"/>
          <w:b/>
          <w:color w:val="000000"/>
          <w:spacing w:val="22"/>
          <w:sz w:val="32"/>
        </w:rPr>
      </w:pPr>
    </w:p>
    <w:p w:rsidR="001D5A44" w:rsidRPr="00B337D8" w:rsidRDefault="00C1586B" w:rsidP="002D29AD">
      <w:pPr>
        <w:spacing w:line="297" w:lineRule="exact"/>
        <w:jc w:val="center"/>
        <w:textAlignment w:val="baseline"/>
        <w:rPr>
          <w:rFonts w:eastAsia="Tahoma"/>
          <w:b/>
          <w:color w:val="000000"/>
          <w:spacing w:val="22"/>
          <w:sz w:val="32"/>
        </w:rPr>
      </w:pPr>
      <w:r>
        <w:rPr>
          <w:rFonts w:eastAsia="Tahoma"/>
          <w:b/>
          <w:color w:val="000000"/>
          <w:spacing w:val="22"/>
          <w:sz w:val="32"/>
        </w:rPr>
        <w:t>Counseling &amp; Treatment</w:t>
      </w:r>
      <w:r w:rsidR="00821268">
        <w:rPr>
          <w:rFonts w:eastAsia="Tahoma"/>
          <w:b/>
          <w:color w:val="000000"/>
          <w:spacing w:val="22"/>
          <w:sz w:val="32"/>
        </w:rPr>
        <w:t xml:space="preserve"> </w:t>
      </w:r>
      <w:r w:rsidR="005C5A44" w:rsidRPr="00B337D8">
        <w:rPr>
          <w:rFonts w:eastAsia="Tahoma"/>
          <w:b/>
          <w:color w:val="000000"/>
          <w:spacing w:val="22"/>
          <w:sz w:val="32"/>
        </w:rPr>
        <w:t>Instructions</w:t>
      </w:r>
    </w:p>
    <w:p w:rsidR="001D5A44" w:rsidRDefault="00A33B4A" w:rsidP="00115435">
      <w:pPr>
        <w:pStyle w:val="ListParagraph"/>
        <w:numPr>
          <w:ilvl w:val="0"/>
          <w:numId w:val="3"/>
        </w:numPr>
        <w:spacing w:before="213" w:line="394" w:lineRule="exact"/>
        <w:ind w:right="72"/>
        <w:jc w:val="both"/>
        <w:textAlignment w:val="baseline"/>
        <w:rPr>
          <w:rFonts w:eastAsia="Tahoma"/>
          <w:color w:val="000000"/>
          <w:spacing w:val="4"/>
          <w:sz w:val="24"/>
        </w:rPr>
      </w:pPr>
      <w:r>
        <w:rPr>
          <w:rFonts w:eastAsia="Tahoma"/>
          <w:color w:val="000000"/>
          <w:spacing w:val="4"/>
          <w:sz w:val="24"/>
        </w:rPr>
        <w:t xml:space="preserve">Week One – Names that begin with R, D, W, C, J, B, </w:t>
      </w:r>
      <w:proofErr w:type="gramStart"/>
      <w:r>
        <w:rPr>
          <w:rFonts w:eastAsia="Tahoma"/>
          <w:color w:val="000000"/>
          <w:spacing w:val="4"/>
          <w:sz w:val="24"/>
        </w:rPr>
        <w:t>N</w:t>
      </w:r>
      <w:proofErr w:type="gramEnd"/>
      <w:r>
        <w:rPr>
          <w:rFonts w:eastAsia="Tahoma"/>
          <w:color w:val="000000"/>
          <w:spacing w:val="4"/>
          <w:sz w:val="24"/>
        </w:rPr>
        <w:t xml:space="preserve"> &amp; K are required to visit. </w:t>
      </w:r>
    </w:p>
    <w:p w:rsidR="00A33B4A" w:rsidRDefault="00A33B4A" w:rsidP="00115435">
      <w:pPr>
        <w:pStyle w:val="ListParagraph"/>
        <w:numPr>
          <w:ilvl w:val="0"/>
          <w:numId w:val="3"/>
        </w:numPr>
        <w:spacing w:before="213" w:line="394" w:lineRule="exact"/>
        <w:ind w:right="72"/>
        <w:jc w:val="both"/>
        <w:textAlignment w:val="baseline"/>
        <w:rPr>
          <w:rFonts w:eastAsia="Tahoma"/>
          <w:color w:val="000000"/>
          <w:spacing w:val="4"/>
          <w:sz w:val="24"/>
        </w:rPr>
      </w:pPr>
      <w:r>
        <w:rPr>
          <w:rFonts w:eastAsia="Tahoma"/>
          <w:color w:val="000000"/>
          <w:spacing w:val="4"/>
          <w:sz w:val="24"/>
        </w:rPr>
        <w:t>Week Two – Names that begin with A, L, S, F, J, B, N, &amp; K are required to visit.</w:t>
      </w:r>
    </w:p>
    <w:p w:rsidR="00A33B4A" w:rsidRDefault="00A33B4A" w:rsidP="00115435">
      <w:pPr>
        <w:pStyle w:val="ListParagraph"/>
        <w:numPr>
          <w:ilvl w:val="0"/>
          <w:numId w:val="3"/>
        </w:numPr>
        <w:spacing w:before="213" w:line="394" w:lineRule="exact"/>
        <w:ind w:right="72"/>
        <w:jc w:val="both"/>
        <w:textAlignment w:val="baseline"/>
        <w:rPr>
          <w:rFonts w:eastAsia="Tahoma"/>
          <w:color w:val="000000"/>
          <w:spacing w:val="4"/>
          <w:sz w:val="24"/>
        </w:rPr>
      </w:pPr>
      <w:r>
        <w:rPr>
          <w:rFonts w:eastAsia="Tahoma"/>
          <w:color w:val="000000"/>
          <w:spacing w:val="4"/>
          <w:sz w:val="24"/>
        </w:rPr>
        <w:t xml:space="preserve">Week Three – Names that begin with R, D, W, C, J, B, N, &amp; K are required to visit. </w:t>
      </w:r>
    </w:p>
    <w:p w:rsidR="00A33B4A" w:rsidRDefault="00A33B4A" w:rsidP="00115435">
      <w:pPr>
        <w:pStyle w:val="ListParagraph"/>
        <w:numPr>
          <w:ilvl w:val="0"/>
          <w:numId w:val="3"/>
        </w:numPr>
        <w:spacing w:before="213" w:line="394" w:lineRule="exact"/>
        <w:ind w:right="72"/>
        <w:jc w:val="both"/>
        <w:textAlignment w:val="baseline"/>
        <w:rPr>
          <w:rFonts w:eastAsia="Tahoma"/>
          <w:color w:val="000000"/>
          <w:spacing w:val="4"/>
          <w:sz w:val="24"/>
        </w:rPr>
      </w:pPr>
      <w:r>
        <w:rPr>
          <w:rFonts w:eastAsia="Tahoma"/>
          <w:color w:val="000000"/>
          <w:spacing w:val="4"/>
          <w:sz w:val="24"/>
        </w:rPr>
        <w:t xml:space="preserve">Week Four – Names that begin with A, L, S, F, J, B, N, &amp; K are required to visit.  </w:t>
      </w:r>
    </w:p>
    <w:p w:rsidR="00C1586B" w:rsidRDefault="00C1586B" w:rsidP="00685024">
      <w:pPr>
        <w:pStyle w:val="ListParagraph"/>
        <w:numPr>
          <w:ilvl w:val="0"/>
          <w:numId w:val="3"/>
        </w:numPr>
        <w:spacing w:before="213" w:line="394" w:lineRule="exact"/>
        <w:ind w:right="72"/>
        <w:jc w:val="both"/>
        <w:textAlignment w:val="baseline"/>
        <w:rPr>
          <w:rFonts w:eastAsia="Tahoma"/>
          <w:color w:val="000000"/>
          <w:spacing w:val="6"/>
          <w:sz w:val="24"/>
        </w:rPr>
      </w:pPr>
      <w:r>
        <w:rPr>
          <w:rFonts w:eastAsia="Tahoma"/>
          <w:color w:val="000000"/>
          <w:spacing w:val="6"/>
          <w:sz w:val="24"/>
        </w:rPr>
        <w:t xml:space="preserve">Have individual draw a card from the action card pile (best to fan out on table and let me draw the one they want). </w:t>
      </w:r>
    </w:p>
    <w:p w:rsidR="00C1586B" w:rsidRDefault="00C1586B" w:rsidP="00685024">
      <w:pPr>
        <w:pStyle w:val="ListParagraph"/>
        <w:numPr>
          <w:ilvl w:val="0"/>
          <w:numId w:val="3"/>
        </w:numPr>
        <w:spacing w:before="213" w:line="394" w:lineRule="exact"/>
        <w:ind w:right="72"/>
        <w:jc w:val="both"/>
        <w:textAlignment w:val="baseline"/>
        <w:rPr>
          <w:rFonts w:eastAsia="Tahoma"/>
          <w:color w:val="000000"/>
          <w:spacing w:val="6"/>
          <w:sz w:val="24"/>
        </w:rPr>
      </w:pPr>
      <w:r>
        <w:rPr>
          <w:rFonts w:eastAsia="Tahoma"/>
          <w:color w:val="000000"/>
          <w:spacing w:val="6"/>
          <w:sz w:val="24"/>
        </w:rPr>
        <w:t xml:space="preserve">Each person must draw card. </w:t>
      </w:r>
    </w:p>
    <w:p w:rsidR="00C1586B" w:rsidRPr="00C1586B" w:rsidRDefault="00C1586B" w:rsidP="00685024">
      <w:pPr>
        <w:pStyle w:val="ListParagraph"/>
        <w:numPr>
          <w:ilvl w:val="0"/>
          <w:numId w:val="3"/>
        </w:numPr>
        <w:spacing w:before="213" w:line="394" w:lineRule="exact"/>
        <w:ind w:right="72"/>
        <w:jc w:val="both"/>
        <w:textAlignment w:val="baseline"/>
        <w:rPr>
          <w:rFonts w:eastAsia="Tahoma"/>
          <w:color w:val="000000"/>
          <w:spacing w:val="6"/>
          <w:sz w:val="24"/>
        </w:rPr>
      </w:pPr>
      <w:r>
        <w:rPr>
          <w:rFonts w:eastAsia="Tahoma"/>
          <w:color w:val="000000"/>
          <w:spacing w:val="6"/>
          <w:sz w:val="24"/>
        </w:rPr>
        <w:t xml:space="preserve">Place a </w:t>
      </w:r>
      <w:r w:rsidRPr="00B337D8">
        <w:rPr>
          <w:rFonts w:eastAsia="Tahoma"/>
          <w:color w:val="000000"/>
          <w:spacing w:val="6"/>
          <w:sz w:val="36"/>
        </w:rPr>
        <w:sym w:font="Wingdings" w:char="F0FE"/>
      </w:r>
      <w:r>
        <w:rPr>
          <w:rFonts w:eastAsia="Tahoma"/>
          <w:color w:val="000000"/>
          <w:spacing w:val="6"/>
          <w:sz w:val="36"/>
        </w:rPr>
        <w:t xml:space="preserve"> </w:t>
      </w:r>
      <w:r w:rsidRPr="00C1586B">
        <w:rPr>
          <w:rFonts w:eastAsia="Tahoma"/>
          <w:color w:val="000000"/>
          <w:spacing w:val="6"/>
          <w:sz w:val="24"/>
        </w:rPr>
        <w:t xml:space="preserve">in the box if they draw a positive </w:t>
      </w:r>
      <w:r w:rsidR="00D3414F">
        <w:rPr>
          <w:rFonts w:eastAsia="Tahoma"/>
          <w:color w:val="000000"/>
          <w:spacing w:val="6"/>
          <w:sz w:val="24"/>
        </w:rPr>
        <w:t xml:space="preserve">action </w:t>
      </w:r>
      <w:r w:rsidRPr="00C1586B">
        <w:rPr>
          <w:rFonts w:eastAsia="Tahoma"/>
          <w:color w:val="000000"/>
          <w:spacing w:val="6"/>
          <w:sz w:val="24"/>
        </w:rPr>
        <w:t xml:space="preserve">card and </w:t>
      </w:r>
      <w:proofErr w:type="spellStart"/>
      <w:r w:rsidRPr="00C1586B">
        <w:rPr>
          <w:rFonts w:eastAsia="Tahoma"/>
          <w:color w:val="000000"/>
          <w:spacing w:val="6"/>
          <w:sz w:val="24"/>
        </w:rPr>
        <w:t>a</w:t>
      </w:r>
      <w:proofErr w:type="spellEnd"/>
      <w:r>
        <w:rPr>
          <w:rFonts w:eastAsia="Tahoma"/>
          <w:color w:val="000000"/>
          <w:spacing w:val="6"/>
          <w:sz w:val="36"/>
        </w:rPr>
        <w:t xml:space="preserve"> </w:t>
      </w:r>
      <w:r w:rsidRPr="00B337D8">
        <w:rPr>
          <w:rFonts w:eastAsia="Tahoma"/>
          <w:color w:val="000000"/>
          <w:spacing w:val="9"/>
          <w:sz w:val="36"/>
        </w:rPr>
        <w:sym w:font="Wingdings" w:char="F0FD"/>
      </w:r>
      <w:r>
        <w:rPr>
          <w:rFonts w:eastAsia="Tahoma"/>
          <w:color w:val="000000"/>
          <w:spacing w:val="9"/>
          <w:sz w:val="36"/>
        </w:rPr>
        <w:t xml:space="preserve"> </w:t>
      </w:r>
      <w:r w:rsidRPr="00C1586B">
        <w:rPr>
          <w:rFonts w:eastAsia="Tahoma"/>
          <w:color w:val="000000"/>
          <w:spacing w:val="9"/>
          <w:sz w:val="24"/>
        </w:rPr>
        <w:t xml:space="preserve">if they draw a negative </w:t>
      </w:r>
      <w:r w:rsidR="00D3414F">
        <w:rPr>
          <w:rFonts w:eastAsia="Tahoma"/>
          <w:color w:val="000000"/>
          <w:spacing w:val="9"/>
          <w:sz w:val="24"/>
        </w:rPr>
        <w:t xml:space="preserve">action </w:t>
      </w:r>
      <w:r w:rsidRPr="00C1586B">
        <w:rPr>
          <w:rFonts w:eastAsia="Tahoma"/>
          <w:color w:val="000000"/>
          <w:spacing w:val="9"/>
          <w:sz w:val="24"/>
        </w:rPr>
        <w:t>card so the Probation Officer and others can see what has transpired during the counseling session (i.e. client was successful, did not pay co-pay, was disruptive, etc.)</w:t>
      </w:r>
    </w:p>
    <w:p w:rsidR="00C1586B" w:rsidRPr="00C1586B" w:rsidRDefault="00C1586B" w:rsidP="00685024">
      <w:pPr>
        <w:pStyle w:val="ListParagraph"/>
        <w:numPr>
          <w:ilvl w:val="0"/>
          <w:numId w:val="3"/>
        </w:numPr>
        <w:spacing w:before="213" w:line="394" w:lineRule="exact"/>
        <w:ind w:right="72"/>
        <w:jc w:val="both"/>
        <w:textAlignment w:val="baseline"/>
        <w:rPr>
          <w:rFonts w:eastAsia="Tahoma"/>
          <w:color w:val="000000"/>
          <w:spacing w:val="6"/>
          <w:sz w:val="24"/>
        </w:rPr>
      </w:pPr>
      <w:r>
        <w:rPr>
          <w:rFonts w:eastAsia="Tahoma"/>
          <w:color w:val="000000"/>
          <w:spacing w:val="9"/>
          <w:sz w:val="24"/>
        </w:rPr>
        <w:t xml:space="preserve">If action card says “Arrived to counseling/treatment under the influence. Report to PO, write “Under Influence” on their life card and send them to PO immediately. </w:t>
      </w:r>
    </w:p>
    <w:p w:rsidR="00C1586B" w:rsidRPr="00C1586B" w:rsidRDefault="00C1586B" w:rsidP="00685024">
      <w:pPr>
        <w:pStyle w:val="ListParagraph"/>
        <w:numPr>
          <w:ilvl w:val="0"/>
          <w:numId w:val="3"/>
        </w:numPr>
        <w:spacing w:before="213" w:line="394" w:lineRule="exact"/>
        <w:ind w:right="72"/>
        <w:jc w:val="both"/>
        <w:textAlignment w:val="baseline"/>
        <w:rPr>
          <w:rFonts w:eastAsia="Tahoma"/>
          <w:color w:val="000000"/>
          <w:spacing w:val="6"/>
          <w:sz w:val="24"/>
        </w:rPr>
      </w:pPr>
      <w:r>
        <w:rPr>
          <w:rFonts w:eastAsia="Tahoma"/>
          <w:color w:val="000000"/>
          <w:spacing w:val="9"/>
          <w:sz w:val="24"/>
        </w:rPr>
        <w:t xml:space="preserve">Take </w:t>
      </w:r>
      <w:r w:rsidR="00D3414F">
        <w:rPr>
          <w:rFonts w:eastAsia="Tahoma"/>
          <w:color w:val="000000"/>
          <w:spacing w:val="9"/>
          <w:sz w:val="24"/>
        </w:rPr>
        <w:t xml:space="preserve">$15 </w:t>
      </w:r>
      <w:r>
        <w:rPr>
          <w:rFonts w:eastAsia="Tahoma"/>
          <w:color w:val="000000"/>
          <w:spacing w:val="9"/>
          <w:sz w:val="24"/>
        </w:rPr>
        <w:t xml:space="preserve">co-pay from </w:t>
      </w:r>
      <w:r w:rsidR="00D3414F">
        <w:rPr>
          <w:rFonts w:eastAsia="Tahoma"/>
          <w:color w:val="000000"/>
          <w:spacing w:val="9"/>
          <w:sz w:val="24"/>
        </w:rPr>
        <w:t xml:space="preserve">the </w:t>
      </w:r>
      <w:r>
        <w:rPr>
          <w:rFonts w:eastAsia="Tahoma"/>
          <w:color w:val="000000"/>
          <w:spacing w:val="9"/>
          <w:sz w:val="24"/>
        </w:rPr>
        <w:t xml:space="preserve">individual and write “PD” in box next to </w:t>
      </w:r>
      <w:r w:rsidRPr="00B337D8">
        <w:rPr>
          <w:rFonts w:eastAsia="Tahoma"/>
          <w:color w:val="000000"/>
          <w:spacing w:val="9"/>
          <w:sz w:val="36"/>
        </w:rPr>
        <w:sym w:font="Wingdings" w:char="F0FD"/>
      </w:r>
      <w:r>
        <w:rPr>
          <w:rFonts w:eastAsia="Tahoma"/>
          <w:color w:val="000000"/>
          <w:spacing w:val="9"/>
          <w:sz w:val="36"/>
        </w:rPr>
        <w:t xml:space="preserve"> </w:t>
      </w:r>
      <w:proofErr w:type="gramStart"/>
      <w:r>
        <w:rPr>
          <w:rFonts w:eastAsia="Tahoma"/>
          <w:color w:val="000000"/>
          <w:spacing w:val="9"/>
          <w:sz w:val="24"/>
        </w:rPr>
        <w:t xml:space="preserve">or </w:t>
      </w:r>
      <w:proofErr w:type="gramEnd"/>
      <w:r w:rsidRPr="00B337D8">
        <w:rPr>
          <w:rFonts w:eastAsia="Tahoma"/>
          <w:color w:val="000000"/>
          <w:spacing w:val="6"/>
          <w:sz w:val="36"/>
        </w:rPr>
        <w:sym w:font="Wingdings" w:char="F0FE"/>
      </w:r>
      <w:r w:rsidR="00163736" w:rsidRPr="00163736">
        <w:rPr>
          <w:rFonts w:eastAsia="Tahoma"/>
          <w:color w:val="000000"/>
          <w:spacing w:val="6"/>
          <w:sz w:val="24"/>
        </w:rPr>
        <w:t>.</w:t>
      </w:r>
      <w:r>
        <w:rPr>
          <w:rFonts w:eastAsia="Tahoma"/>
          <w:color w:val="000000"/>
          <w:spacing w:val="6"/>
          <w:sz w:val="36"/>
        </w:rPr>
        <w:t xml:space="preserve"> </w:t>
      </w:r>
    </w:p>
    <w:p w:rsidR="00685024" w:rsidRPr="00685024" w:rsidRDefault="00685024" w:rsidP="00685024">
      <w:pPr>
        <w:spacing w:before="213" w:line="394" w:lineRule="exact"/>
        <w:ind w:right="72"/>
        <w:jc w:val="both"/>
        <w:textAlignment w:val="baseline"/>
        <w:rPr>
          <w:rFonts w:eastAsia="Tahoma"/>
          <w:color w:val="000000"/>
          <w:spacing w:val="6"/>
          <w:sz w:val="24"/>
        </w:rPr>
      </w:pPr>
    </w:p>
    <w:p w:rsidR="001D5A44" w:rsidRPr="00B337D8" w:rsidRDefault="005C5A44" w:rsidP="00B337D8">
      <w:pPr>
        <w:spacing w:before="81" w:line="303" w:lineRule="exact"/>
        <w:ind w:left="792" w:hanging="792"/>
        <w:textAlignment w:val="baseline"/>
        <w:rPr>
          <w:rFonts w:eastAsia="Tahoma"/>
          <w:color w:val="000000"/>
          <w:spacing w:val="6"/>
          <w:sz w:val="24"/>
        </w:rPr>
      </w:pPr>
      <w:r w:rsidRPr="00B337D8">
        <w:rPr>
          <w:rFonts w:eastAsia="Tahoma"/>
          <w:color w:val="000000"/>
          <w:spacing w:val="6"/>
          <w:sz w:val="24"/>
        </w:rPr>
        <w:t xml:space="preserve">***On the participant's Life Cards: </w:t>
      </w:r>
      <w:r w:rsidR="00B337D8" w:rsidRPr="00B337D8">
        <w:rPr>
          <w:rFonts w:eastAsia="Tahoma"/>
          <w:color w:val="000000"/>
          <w:spacing w:val="6"/>
          <w:sz w:val="24"/>
        </w:rPr>
        <w:t xml:space="preserve"> </w:t>
      </w:r>
      <w:r w:rsidR="00B337D8">
        <w:rPr>
          <w:rFonts w:eastAsia="Tahoma"/>
          <w:color w:val="000000"/>
          <w:spacing w:val="6"/>
          <w:sz w:val="24"/>
        </w:rPr>
        <w:t xml:space="preserve">  </w:t>
      </w:r>
      <w:r w:rsidR="00B337D8">
        <w:rPr>
          <w:rFonts w:eastAsia="Tahoma"/>
          <w:color w:val="000000"/>
          <w:spacing w:val="6"/>
          <w:sz w:val="24"/>
        </w:rPr>
        <w:tab/>
      </w:r>
      <w:r w:rsidR="00B337D8" w:rsidRPr="00B337D8">
        <w:rPr>
          <w:rFonts w:eastAsia="Tahoma"/>
          <w:color w:val="000000"/>
          <w:spacing w:val="6"/>
          <w:sz w:val="36"/>
        </w:rPr>
        <w:sym w:font="Wingdings" w:char="F0FE"/>
      </w:r>
      <w:r w:rsidRPr="00B337D8">
        <w:rPr>
          <w:rFonts w:eastAsia="Tahoma"/>
          <w:color w:val="000000"/>
          <w:spacing w:val="6"/>
          <w:sz w:val="24"/>
        </w:rPr>
        <w:t xml:space="preserve"> represents a good transaction</w:t>
      </w:r>
    </w:p>
    <w:p w:rsidR="00B337D8" w:rsidRDefault="00B337D8" w:rsidP="00B337D8">
      <w:pPr>
        <w:spacing w:before="125" w:line="298" w:lineRule="exact"/>
        <w:ind w:left="3600" w:firstLine="720"/>
        <w:textAlignment w:val="baseline"/>
        <w:rPr>
          <w:rFonts w:eastAsia="Tahoma"/>
          <w:color w:val="000000"/>
          <w:spacing w:val="9"/>
          <w:sz w:val="24"/>
        </w:rPr>
      </w:pPr>
      <w:r w:rsidRPr="00B337D8">
        <w:rPr>
          <w:rFonts w:eastAsia="Tahoma"/>
          <w:color w:val="000000"/>
          <w:spacing w:val="9"/>
          <w:sz w:val="36"/>
        </w:rPr>
        <w:sym w:font="Wingdings" w:char="F0FD"/>
      </w:r>
      <w:r w:rsidR="005C5A44" w:rsidRPr="00B337D8">
        <w:rPr>
          <w:rFonts w:eastAsia="Tahoma"/>
          <w:color w:val="000000"/>
          <w:spacing w:val="9"/>
          <w:sz w:val="24"/>
        </w:rPr>
        <w:t xml:space="preserve"> </w:t>
      </w:r>
      <w:proofErr w:type="gramStart"/>
      <w:r w:rsidR="005C5A44" w:rsidRPr="00B337D8">
        <w:rPr>
          <w:rFonts w:eastAsia="Tahoma"/>
          <w:color w:val="000000"/>
          <w:spacing w:val="9"/>
          <w:sz w:val="24"/>
        </w:rPr>
        <w:t>represents</w:t>
      </w:r>
      <w:proofErr w:type="gramEnd"/>
      <w:r w:rsidR="005C5A44" w:rsidRPr="00B337D8">
        <w:rPr>
          <w:rFonts w:eastAsia="Tahoma"/>
          <w:color w:val="000000"/>
          <w:spacing w:val="9"/>
          <w:sz w:val="24"/>
        </w:rPr>
        <w:t xml:space="preserve"> a negative transaction</w:t>
      </w:r>
    </w:p>
    <w:p w:rsidR="00B337D8" w:rsidRDefault="00B337D8" w:rsidP="00B337D8">
      <w:pPr>
        <w:spacing w:before="125" w:line="298" w:lineRule="exact"/>
        <w:textAlignment w:val="baseline"/>
        <w:rPr>
          <w:rFonts w:eastAsia="Tahoma"/>
          <w:color w:val="000000"/>
          <w:spacing w:val="9"/>
          <w:sz w:val="24"/>
        </w:rPr>
      </w:pPr>
    </w:p>
    <w:p w:rsidR="001D5A44" w:rsidRPr="00B337D8" w:rsidRDefault="00B337D8" w:rsidP="00B337D8">
      <w:pPr>
        <w:spacing w:before="125" w:line="298" w:lineRule="exact"/>
        <w:textAlignment w:val="baseline"/>
        <w:rPr>
          <w:rFonts w:eastAsia="Tahoma"/>
          <w:color w:val="000000"/>
          <w:spacing w:val="6"/>
          <w:sz w:val="24"/>
        </w:rPr>
      </w:pPr>
      <w:r w:rsidRPr="00B337D8">
        <w:rPr>
          <w:rFonts w:eastAsia="Tahoma"/>
          <w:color w:val="000000"/>
          <w:spacing w:val="6"/>
          <w:sz w:val="24"/>
        </w:rPr>
        <w:t>** I</w:t>
      </w:r>
      <w:r w:rsidR="005C5A44" w:rsidRPr="00B337D8">
        <w:rPr>
          <w:rFonts w:eastAsia="Tahoma"/>
          <w:color w:val="000000"/>
          <w:spacing w:val="6"/>
          <w:sz w:val="24"/>
        </w:rPr>
        <w:t>t is not pos</w:t>
      </w:r>
      <w:r w:rsidR="002D29AD">
        <w:rPr>
          <w:rFonts w:eastAsia="Tahoma"/>
          <w:color w:val="000000"/>
          <w:spacing w:val="6"/>
          <w:sz w:val="24"/>
        </w:rPr>
        <w:t xml:space="preserve">sible to predict every scenario </w:t>
      </w:r>
      <w:r w:rsidR="005C5A44" w:rsidRPr="00B337D8">
        <w:rPr>
          <w:rFonts w:eastAsia="Tahoma"/>
          <w:color w:val="000000"/>
          <w:spacing w:val="6"/>
          <w:sz w:val="24"/>
        </w:rPr>
        <w:t>that you may see. Please have fun with your role and keep in mind we want participants to understand the struggle associated with the return to society.</w:t>
      </w:r>
    </w:p>
    <w:p w:rsidR="001D5A44" w:rsidRPr="00B337D8" w:rsidRDefault="001D5A44">
      <w:pPr>
        <w:sectPr w:rsidR="001D5A44" w:rsidRPr="00B337D8">
          <w:pgSz w:w="12250" w:h="15840"/>
          <w:pgMar w:top="740" w:right="807" w:bottom="2004" w:left="643" w:header="720" w:footer="720" w:gutter="0"/>
          <w:cols w:space="720"/>
        </w:sectPr>
      </w:pPr>
    </w:p>
    <w:p w:rsidR="001D5A44" w:rsidRPr="00B337D8" w:rsidRDefault="00163736">
      <w:pPr>
        <w:spacing w:before="9" w:line="378" w:lineRule="exact"/>
        <w:jc w:val="center"/>
        <w:textAlignment w:val="baseline"/>
        <w:rPr>
          <w:rFonts w:eastAsia="Tahoma"/>
          <w:b/>
          <w:color w:val="000000"/>
          <w:spacing w:val="2"/>
          <w:sz w:val="29"/>
        </w:rPr>
      </w:pPr>
      <w:r>
        <w:rPr>
          <w:rFonts w:eastAsia="Tahoma"/>
          <w:b/>
          <w:color w:val="000000"/>
          <w:spacing w:val="2"/>
          <w:sz w:val="29"/>
        </w:rPr>
        <w:lastRenderedPageBreak/>
        <w:t>Counseling</w:t>
      </w:r>
      <w:r w:rsidR="005C5A44" w:rsidRPr="00B337D8">
        <w:rPr>
          <w:rFonts w:eastAsia="Tahoma"/>
          <w:b/>
          <w:color w:val="000000"/>
          <w:spacing w:val="2"/>
          <w:sz w:val="29"/>
        </w:rPr>
        <w:t xml:space="preserve"> Box Inventory</w:t>
      </w:r>
    </w:p>
    <w:p w:rsidR="001D5A44" w:rsidRPr="00B337D8" w:rsidRDefault="005C5A44" w:rsidP="00685024">
      <w:pPr>
        <w:spacing w:before="28"/>
        <w:ind w:left="2736"/>
        <w:textAlignment w:val="baseline"/>
        <w:rPr>
          <w:rFonts w:eastAsia="Tahoma"/>
          <w:color w:val="000000"/>
          <w:sz w:val="19"/>
        </w:rPr>
      </w:pPr>
      <w:r w:rsidRPr="00B337D8">
        <w:rPr>
          <w:rFonts w:eastAsia="Tahoma"/>
          <w:color w:val="000000"/>
          <w:sz w:val="19"/>
        </w:rPr>
        <w:t xml:space="preserve">Please verify that all items are in your box. </w:t>
      </w:r>
      <w:r w:rsidRPr="00B337D8">
        <w:rPr>
          <w:rFonts w:eastAsia="Tahoma"/>
          <w:color w:val="000000"/>
          <w:sz w:val="19"/>
        </w:rPr>
        <w:br/>
        <w:t>Contact a facilitator if anything is missing</w:t>
      </w:r>
    </w:p>
    <w:p w:rsidR="001D5A44" w:rsidRPr="00B337D8" w:rsidRDefault="005C5A44">
      <w:pPr>
        <w:numPr>
          <w:ilvl w:val="0"/>
          <w:numId w:val="2"/>
        </w:numPr>
        <w:tabs>
          <w:tab w:val="clear" w:pos="360"/>
          <w:tab w:val="left" w:pos="1512"/>
        </w:tabs>
        <w:spacing w:before="270" w:line="295" w:lineRule="exact"/>
        <w:ind w:left="1152"/>
        <w:textAlignment w:val="baseline"/>
        <w:rPr>
          <w:rFonts w:eastAsia="Tahoma"/>
          <w:color w:val="000000"/>
          <w:spacing w:val="1"/>
          <w:sz w:val="24"/>
        </w:rPr>
      </w:pPr>
      <w:r w:rsidRPr="00B337D8">
        <w:rPr>
          <w:rFonts w:eastAsia="Tahoma"/>
          <w:color w:val="000000"/>
          <w:spacing w:val="1"/>
          <w:sz w:val="24"/>
        </w:rPr>
        <w:t>Ink Pen</w:t>
      </w:r>
    </w:p>
    <w:p w:rsidR="00115435" w:rsidRDefault="00A33B4A">
      <w:pPr>
        <w:numPr>
          <w:ilvl w:val="0"/>
          <w:numId w:val="2"/>
        </w:numPr>
        <w:tabs>
          <w:tab w:val="clear" w:pos="360"/>
          <w:tab w:val="left" w:pos="1512"/>
        </w:tabs>
        <w:spacing w:before="101" w:line="295" w:lineRule="exact"/>
        <w:ind w:left="1152"/>
        <w:textAlignment w:val="baseline"/>
        <w:rPr>
          <w:rFonts w:eastAsia="Tahoma"/>
          <w:color w:val="000000"/>
          <w:spacing w:val="8"/>
          <w:sz w:val="24"/>
        </w:rPr>
      </w:pPr>
      <w:r>
        <w:rPr>
          <w:rFonts w:eastAsia="Tahoma"/>
          <w:color w:val="000000"/>
          <w:spacing w:val="8"/>
          <w:sz w:val="24"/>
        </w:rPr>
        <w:t>Note</w:t>
      </w:r>
      <w:r w:rsidR="00A008BD">
        <w:rPr>
          <w:rFonts w:eastAsia="Tahoma"/>
          <w:color w:val="000000"/>
          <w:spacing w:val="8"/>
          <w:sz w:val="24"/>
        </w:rPr>
        <w:t>p</w:t>
      </w:r>
      <w:bookmarkStart w:id="0" w:name="_GoBack"/>
      <w:bookmarkEnd w:id="0"/>
      <w:r w:rsidR="00115435">
        <w:rPr>
          <w:rFonts w:eastAsia="Tahoma"/>
          <w:color w:val="000000"/>
          <w:spacing w:val="8"/>
          <w:sz w:val="24"/>
        </w:rPr>
        <w:t>ad for taking notes</w:t>
      </w:r>
    </w:p>
    <w:p w:rsidR="00685024" w:rsidRDefault="00685024">
      <w:pPr>
        <w:numPr>
          <w:ilvl w:val="0"/>
          <w:numId w:val="2"/>
        </w:numPr>
        <w:tabs>
          <w:tab w:val="clear" w:pos="360"/>
          <w:tab w:val="left" w:pos="1512"/>
        </w:tabs>
        <w:spacing w:before="101" w:line="295" w:lineRule="exact"/>
        <w:ind w:left="1152"/>
        <w:textAlignment w:val="baseline"/>
        <w:rPr>
          <w:rFonts w:eastAsia="Tahoma"/>
          <w:color w:val="000000"/>
          <w:spacing w:val="8"/>
          <w:sz w:val="24"/>
        </w:rPr>
      </w:pPr>
      <w:r>
        <w:rPr>
          <w:rFonts w:eastAsia="Tahoma"/>
          <w:color w:val="000000"/>
          <w:spacing w:val="8"/>
          <w:sz w:val="24"/>
        </w:rPr>
        <w:t>Money</w:t>
      </w:r>
    </w:p>
    <w:p w:rsidR="00685024" w:rsidRPr="00B337D8" w:rsidRDefault="00685024">
      <w:pPr>
        <w:numPr>
          <w:ilvl w:val="0"/>
          <w:numId w:val="2"/>
        </w:numPr>
        <w:tabs>
          <w:tab w:val="clear" w:pos="360"/>
          <w:tab w:val="left" w:pos="1512"/>
        </w:tabs>
        <w:spacing w:before="101" w:line="295" w:lineRule="exact"/>
        <w:ind w:left="1152"/>
        <w:textAlignment w:val="baseline"/>
        <w:rPr>
          <w:rFonts w:eastAsia="Tahoma"/>
          <w:color w:val="000000"/>
          <w:spacing w:val="8"/>
          <w:sz w:val="24"/>
        </w:rPr>
      </w:pPr>
      <w:r>
        <w:rPr>
          <w:rFonts w:eastAsia="Tahoma"/>
          <w:color w:val="000000"/>
          <w:spacing w:val="8"/>
          <w:sz w:val="24"/>
        </w:rPr>
        <w:t xml:space="preserve">Action Cards </w:t>
      </w:r>
    </w:p>
    <w:p w:rsidR="001D5A44" w:rsidRDefault="005F6C91">
      <w:pPr>
        <w:numPr>
          <w:ilvl w:val="0"/>
          <w:numId w:val="2"/>
        </w:numPr>
        <w:tabs>
          <w:tab w:val="clear" w:pos="360"/>
          <w:tab w:val="left" w:pos="1512"/>
        </w:tabs>
        <w:spacing w:before="96" w:line="298" w:lineRule="exact"/>
        <w:ind w:left="1152"/>
        <w:textAlignment w:val="baseline"/>
        <w:rPr>
          <w:rFonts w:eastAsia="Tahoma"/>
          <w:color w:val="000000"/>
          <w:spacing w:val="6"/>
          <w:sz w:val="24"/>
        </w:rPr>
      </w:pPr>
      <w:r>
        <w:rPr>
          <w:rFonts w:eastAsia="Tahoma"/>
          <w:color w:val="000000"/>
          <w:spacing w:val="6"/>
          <w:sz w:val="24"/>
        </w:rPr>
        <w:t>Name display</w:t>
      </w:r>
      <w:r w:rsidR="005C5A44" w:rsidRPr="00B337D8">
        <w:rPr>
          <w:rFonts w:eastAsia="Tahoma"/>
          <w:color w:val="000000"/>
          <w:spacing w:val="6"/>
          <w:sz w:val="24"/>
        </w:rPr>
        <w:t xml:space="preserve"> for table </w:t>
      </w:r>
    </w:p>
    <w:p w:rsidR="002D29AD" w:rsidRDefault="002D29AD">
      <w:pPr>
        <w:numPr>
          <w:ilvl w:val="0"/>
          <w:numId w:val="2"/>
        </w:numPr>
        <w:tabs>
          <w:tab w:val="clear" w:pos="360"/>
          <w:tab w:val="left" w:pos="1512"/>
        </w:tabs>
        <w:spacing w:before="96" w:line="298" w:lineRule="exact"/>
        <w:ind w:left="1152"/>
        <w:textAlignment w:val="baseline"/>
        <w:rPr>
          <w:rFonts w:eastAsia="Tahoma"/>
          <w:color w:val="000000"/>
          <w:spacing w:val="6"/>
          <w:sz w:val="24"/>
        </w:rPr>
      </w:pPr>
      <w:r>
        <w:rPr>
          <w:rFonts w:eastAsia="Tahoma"/>
          <w:color w:val="000000"/>
          <w:spacing w:val="6"/>
          <w:sz w:val="24"/>
        </w:rPr>
        <w:t>Instructions</w:t>
      </w:r>
    </w:p>
    <w:p w:rsidR="002D29AD" w:rsidRPr="00B337D8" w:rsidRDefault="002D29AD" w:rsidP="002D29AD">
      <w:pPr>
        <w:tabs>
          <w:tab w:val="left" w:pos="360"/>
          <w:tab w:val="left" w:pos="1512"/>
        </w:tabs>
        <w:spacing w:before="96" w:line="298" w:lineRule="exact"/>
        <w:textAlignment w:val="baseline"/>
        <w:rPr>
          <w:rFonts w:eastAsia="Tahoma"/>
          <w:color w:val="000000"/>
          <w:spacing w:val="6"/>
          <w:sz w:val="24"/>
        </w:rPr>
      </w:pPr>
    </w:p>
    <w:p w:rsidR="001D5A44" w:rsidRPr="00B337D8" w:rsidRDefault="009A24C4" w:rsidP="002D29AD">
      <w:pPr>
        <w:tabs>
          <w:tab w:val="left" w:pos="1512"/>
        </w:tabs>
        <w:spacing w:before="94" w:after="642" w:line="295" w:lineRule="exact"/>
        <w:ind w:left="1152"/>
        <w:textAlignment w:val="baseline"/>
        <w:sectPr w:rsidR="001D5A44" w:rsidRPr="00B337D8">
          <w:pgSz w:w="12250" w:h="15840"/>
          <w:pgMar w:top="760" w:right="1527" w:bottom="1774" w:left="1363" w:header="720" w:footer="720" w:gutter="0"/>
          <w:cols w:space="720"/>
        </w:sectPr>
      </w:pPr>
      <w:r>
        <w:rPr>
          <w:rFonts w:eastAsia="Tahoma"/>
          <w:noProof/>
          <w:color w:val="000000"/>
          <w:spacing w:val="3"/>
          <w:sz w:val="19"/>
        </w:rPr>
        <w:drawing>
          <wp:anchor distT="0" distB="0" distL="114300" distR="114300" simplePos="0" relativeHeight="251662336" behindDoc="0" locked="0" layoutInCell="1" allowOverlap="1" wp14:anchorId="2C54A59D" wp14:editId="46623AF2">
            <wp:simplePos x="0" y="0"/>
            <wp:positionH relativeFrom="column">
              <wp:posOffset>1771650</wp:posOffset>
            </wp:positionH>
            <wp:positionV relativeFrom="paragraph">
              <wp:posOffset>808990</wp:posOffset>
            </wp:positionV>
            <wp:extent cx="2781300" cy="3800475"/>
            <wp:effectExtent l="0" t="0" r="0" b="952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apture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1300" cy="3800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63736">
        <w:rPr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page">
                  <wp:posOffset>865505</wp:posOffset>
                </wp:positionH>
                <wp:positionV relativeFrom="page">
                  <wp:posOffset>3481070</wp:posOffset>
                </wp:positionV>
                <wp:extent cx="5871210" cy="0"/>
                <wp:effectExtent l="0" t="0" r="0" b="0"/>
                <wp:wrapNone/>
                <wp:docPr id="1" name="Lin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71210" cy="0"/>
                        </a:xfrm>
                        <a:prstGeom prst="line">
                          <a:avLst/>
                        </a:prstGeom>
                        <a:noFill/>
                        <a:ln w="2730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9F25D5" id="Line 31" o:spid="_x0000_s1026" style="position:absolute;z-index:25164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8.15pt,274.1pt" to="530.45pt,27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" strokeweight="2.15pt">
                <w10:wrap anchorx="page" anchory="page"/>
              </v:line>
            </w:pict>
          </mc:Fallback>
        </mc:AlternateContent>
      </w:r>
    </w:p>
    <w:p w:rsidR="001D5A44" w:rsidRPr="00B337D8" w:rsidRDefault="001D5A44">
      <w:pPr>
        <w:spacing w:before="120" w:after="1127"/>
        <w:ind w:left="288"/>
        <w:textAlignment w:val="baseline"/>
      </w:pPr>
    </w:p>
    <w:p w:rsidR="002D29AD" w:rsidRDefault="002D29AD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115435" w:rsidRDefault="00115435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115435" w:rsidRDefault="00115435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115435" w:rsidRDefault="00115435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2D29AD" w:rsidRDefault="002D29AD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2D29AD" w:rsidRDefault="002D29AD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2D29AD" w:rsidRDefault="002D29AD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2D29AD" w:rsidRDefault="002D29AD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2D29AD" w:rsidRDefault="002D29AD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2D29AD" w:rsidRDefault="002D29AD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2D29AD" w:rsidRDefault="002D29AD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2D29AD" w:rsidRDefault="002D29AD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2D29AD" w:rsidRDefault="002D29AD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685024" w:rsidRDefault="00685024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2D29AD" w:rsidRDefault="002D29AD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2D29AD" w:rsidRPr="00B337D8" w:rsidRDefault="00582C8F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  <w:r>
        <w:rPr>
          <w:rFonts w:eastAsia="Tahoma"/>
          <w:noProof/>
          <w:color w:val="000000"/>
          <w:spacing w:val="3"/>
          <w:sz w:val="19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715010</wp:posOffset>
                </wp:positionH>
                <wp:positionV relativeFrom="paragraph">
                  <wp:posOffset>389255</wp:posOffset>
                </wp:positionV>
                <wp:extent cx="1047750" cy="0"/>
                <wp:effectExtent l="0" t="76200" r="19050" b="11430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775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3CBFD8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" o:spid="_x0000_s1026" type="#_x0000_t32" style="position:absolute;margin-left:56.3pt;margin-top:30.65pt;width:82.5pt;height: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" strokecolor="black [3040]">
                <v:stroke endarrow="open"/>
              </v:shape>
            </w:pict>
          </mc:Fallback>
        </mc:AlternateContent>
      </w:r>
      <w:r w:rsidR="002D29AD">
        <w:rPr>
          <w:rFonts w:eastAsia="Tahoma"/>
          <w:color w:val="000000"/>
          <w:spacing w:val="3"/>
          <w:sz w:val="19"/>
        </w:rPr>
        <w:t>If they complete a “</w:t>
      </w:r>
      <w:r w:rsidR="009A24C4">
        <w:rPr>
          <w:rFonts w:eastAsia="Tahoma"/>
          <w:color w:val="000000"/>
          <w:spacing w:val="3"/>
          <w:sz w:val="19"/>
        </w:rPr>
        <w:t>Wild</w:t>
      </w:r>
      <w:r w:rsidR="002D29AD">
        <w:rPr>
          <w:rFonts w:eastAsia="Tahoma"/>
          <w:color w:val="000000"/>
          <w:spacing w:val="3"/>
          <w:sz w:val="19"/>
        </w:rPr>
        <w:t xml:space="preserve"> Card</w:t>
      </w:r>
      <w:proofErr w:type="gramStart"/>
      <w:r w:rsidR="002D29AD">
        <w:rPr>
          <w:rFonts w:eastAsia="Tahoma"/>
          <w:color w:val="000000"/>
          <w:spacing w:val="3"/>
          <w:sz w:val="19"/>
        </w:rPr>
        <w:t>”  at</w:t>
      </w:r>
      <w:proofErr w:type="gramEnd"/>
      <w:r w:rsidR="002D29AD">
        <w:rPr>
          <w:rFonts w:eastAsia="Tahoma"/>
          <w:color w:val="000000"/>
          <w:spacing w:val="3"/>
          <w:sz w:val="19"/>
        </w:rPr>
        <w:t xml:space="preserve"> your booth, put a </w:t>
      </w:r>
      <w:r w:rsidR="002D29AD">
        <w:rPr>
          <w:rFonts w:eastAsia="Tahoma"/>
          <w:color w:val="000000"/>
          <w:spacing w:val="3"/>
          <w:sz w:val="19"/>
        </w:rPr>
        <w:sym w:font="Wingdings" w:char="F0FE"/>
      </w:r>
      <w:r w:rsidR="002D29AD">
        <w:rPr>
          <w:rFonts w:eastAsia="Tahoma"/>
          <w:color w:val="000000"/>
          <w:spacing w:val="3"/>
          <w:sz w:val="19"/>
        </w:rPr>
        <w:t xml:space="preserve"> </w:t>
      </w:r>
    </w:p>
    <w:sectPr w:rsidR="002D29AD" w:rsidRPr="00B337D8">
      <w:type w:val="continuous"/>
      <w:pgSz w:w="12250" w:h="15840"/>
      <w:pgMar w:top="760" w:right="269" w:bottom="1774" w:left="854" w:header="720" w:footer="720" w:gutter="0"/>
      <w:cols w:num="2" w:space="0" w:equalWidth="0">
        <w:col w:w="2880" w:space="1119"/>
        <w:col w:w="7128" w:space="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Arial Unicode MS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 xmlns:dc="http://purl.org/dc/elements/1.1/" xmlns:cp="http://schemas.openxmlformats.org/package/2006/metadata/core-properties">
  <w:font w:name="Tahoma">
    <w:charset w:val="00"/>
    <w:pitch w:val="variable"/>
    <w:family w:val="swiss"/>
    <w:panose1 w:val="02020603050405020304"/>
  </w:font>
  <w:font w:name="Symbol">
    <w:pitch w:val="default"/>
    <w:family w:val="auto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B71E4"/>
    <w:multiLevelType w:val="multilevel"/>
    <w:tmpl w:val="14C06448"/>
    <w:lvl w:ilvl="0">
      <w:start w:val="1"/>
      <w:numFmt w:val="bullet"/>
      <w:lvlText w:val="·"/>
      <w:lvlJc w:val="left"/>
      <w:pPr>
        <w:tabs>
          <w:tab w:val="left" w:pos="360"/>
        </w:tabs>
        <w:ind w:left="720"/>
      </w:pPr>
      <w:rPr>
        <w:rFonts w:ascii="Symbol" w:eastAsia="Symbol" w:hAnsi="Symbol"/>
        <w:strike w:val="0"/>
        <w:color w:val="000000"/>
        <w:spacing w:val="1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7B22482"/>
    <w:multiLevelType w:val="multilevel"/>
    <w:tmpl w:val="8C540FDE"/>
    <w:lvl w:ilvl="0">
      <w:start w:val="1"/>
      <w:numFmt w:val="decimal"/>
      <w:lvlText w:val="%1."/>
      <w:lvlJc w:val="left"/>
      <w:pPr>
        <w:tabs>
          <w:tab w:val="left" w:pos="360"/>
        </w:tabs>
        <w:ind w:left="720"/>
      </w:pPr>
      <w:rPr>
        <w:rFonts w:ascii="Tahoma" w:eastAsia="Tahoma" w:hAnsi="Tahoma"/>
        <w:strike w:val="0"/>
        <w:color w:val="000000"/>
        <w:spacing w:val="7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6F726B6"/>
    <w:multiLevelType w:val="hybridMultilevel"/>
    <w:tmpl w:val="A9D62620"/>
    <w:lvl w:ilvl="0" w:tplc="040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characterSpacingControl w:val="doNotCompress"/>
  <w:compat>
    <w:doNotUseHTMLParagraphAutoSpacing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A44"/>
    <w:rsid w:val="00115435"/>
    <w:rsid w:val="00163736"/>
    <w:rsid w:val="001D5A44"/>
    <w:rsid w:val="002D29AD"/>
    <w:rsid w:val="004E337D"/>
    <w:rsid w:val="005128CD"/>
    <w:rsid w:val="00582C8F"/>
    <w:rsid w:val="005C5A44"/>
    <w:rsid w:val="005F6C91"/>
    <w:rsid w:val="00685024"/>
    <w:rsid w:val="00821268"/>
    <w:rsid w:val="009A24C4"/>
    <w:rsid w:val="00A008BD"/>
    <w:rsid w:val="00A33B4A"/>
    <w:rsid w:val="00B337D8"/>
    <w:rsid w:val="00C1586B"/>
    <w:rsid w:val="00D34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F11A48"/>
  <w15:docId w15:val="{AC6FFB87-D26E-4F1E-8A75-2635E3657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37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337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37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drId2" Type="http://schemas.openxmlformats.org/wordprocessingml/2006/fontTable" Target="fontTable0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 Attorneys Office</Company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Lough, Ashley (USAWVN)</dc:creator>
  <cp:lastModifiedBy>Lough, Ashley (USAWVN)</cp:lastModifiedBy>
  <cp:revision>6</cp:revision>
  <cp:lastPrinted>2019-03-28T18:11:00Z</cp:lastPrinted>
  <dcterms:created xsi:type="dcterms:W3CDTF">2017-01-20T21:40:00Z</dcterms:created>
  <dcterms:modified xsi:type="dcterms:W3CDTF">2019-03-28T18:13:00Z</dcterms:modified>
</cp:coreProperties>
</file>